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仿宋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44"/>
          <w:sz w:val="32"/>
          <w:szCs w:val="32"/>
        </w:rPr>
        <w:t>附件4</w:t>
      </w:r>
    </w:p>
    <w:p>
      <w:pPr>
        <w:jc w:val="center"/>
        <w:rPr>
          <w:rFonts w:ascii="Calibri" w:hAnsi="Calibri"/>
          <w:b/>
          <w:sz w:val="36"/>
          <w:szCs w:val="44"/>
        </w:rPr>
      </w:pPr>
      <w:r>
        <w:rPr>
          <w:rFonts w:ascii="Calibri" w:hAnsi="Calibri"/>
          <w:b/>
          <w:sz w:val="36"/>
          <w:szCs w:val="44"/>
        </w:rPr>
        <w:t>做市商</w:t>
      </w:r>
      <w:r>
        <w:rPr>
          <w:rFonts w:hint="eastAsia" w:ascii="Calibri" w:hAnsi="Calibri"/>
          <w:b/>
          <w:sz w:val="36"/>
          <w:szCs w:val="44"/>
        </w:rPr>
        <w:t>技术系统申报</w:t>
      </w:r>
      <w:r>
        <w:rPr>
          <w:rFonts w:ascii="Calibri" w:hAnsi="Calibri"/>
          <w:b/>
          <w:sz w:val="36"/>
          <w:szCs w:val="44"/>
        </w:rPr>
        <w:t>表</w:t>
      </w:r>
    </w:p>
    <w:p>
      <w:pPr>
        <w:jc w:val="center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填写说明</w:t>
      </w:r>
    </w:p>
    <w:p>
      <w:pPr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</w:t>
      </w:r>
      <w:r>
        <w:rPr>
          <w:rFonts w:ascii="仿宋" w:hAnsi="仿宋" w:eastAsia="仿宋"/>
          <w:sz w:val="24"/>
        </w:rPr>
        <w:t>为落实《</w:t>
      </w:r>
      <w:r>
        <w:rPr>
          <w:rFonts w:hint="eastAsia" w:ascii="仿宋" w:hAnsi="仿宋" w:eastAsia="仿宋"/>
          <w:sz w:val="24"/>
        </w:rPr>
        <w:t>郑州</w:t>
      </w:r>
      <w:r>
        <w:rPr>
          <w:rFonts w:ascii="仿宋" w:hAnsi="仿宋" w:eastAsia="仿宋"/>
          <w:sz w:val="24"/>
        </w:rPr>
        <w:t>商品交易所做市商管理办法》，维护</w:t>
      </w:r>
      <w:r>
        <w:rPr>
          <w:rFonts w:hint="eastAsia" w:ascii="仿宋" w:hAnsi="仿宋" w:eastAsia="仿宋"/>
          <w:sz w:val="24"/>
        </w:rPr>
        <w:t>技术</w:t>
      </w:r>
      <w:r>
        <w:rPr>
          <w:rFonts w:ascii="仿宋" w:hAnsi="仿宋" w:eastAsia="仿宋"/>
          <w:sz w:val="24"/>
        </w:rPr>
        <w:t>系统安全平稳运行，特制定《做市商</w:t>
      </w:r>
      <w:r>
        <w:rPr>
          <w:rFonts w:hint="eastAsia" w:ascii="仿宋" w:hAnsi="仿宋" w:eastAsia="仿宋"/>
          <w:sz w:val="24"/>
        </w:rPr>
        <w:t>技术</w:t>
      </w:r>
      <w:r>
        <w:rPr>
          <w:rFonts w:ascii="仿宋" w:hAnsi="仿宋" w:eastAsia="仿宋"/>
          <w:sz w:val="24"/>
        </w:rPr>
        <w:t>系统申报表》（以下简称《申报表》）。</w:t>
      </w:r>
    </w:p>
    <w:p>
      <w:pPr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</w:t>
      </w:r>
      <w:r>
        <w:rPr>
          <w:rFonts w:ascii="仿宋" w:hAnsi="仿宋" w:eastAsia="仿宋"/>
          <w:sz w:val="24"/>
        </w:rPr>
        <w:t>《申报表》由</w:t>
      </w:r>
      <w:r>
        <w:rPr>
          <w:rFonts w:hint="eastAsia" w:ascii="仿宋" w:hAnsi="仿宋" w:eastAsia="仿宋"/>
          <w:sz w:val="24"/>
        </w:rPr>
        <w:t>六</w:t>
      </w:r>
      <w:r>
        <w:rPr>
          <w:rFonts w:ascii="仿宋" w:hAnsi="仿宋" w:eastAsia="仿宋"/>
          <w:sz w:val="24"/>
        </w:rPr>
        <w:t>部分构成。其中：选择题为单选，请在对应选项的“□”内打√，如需进一步说明请在横线中填写。</w:t>
      </w:r>
    </w:p>
    <w:p>
      <w:pPr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</w:t>
      </w:r>
      <w:r>
        <w:rPr>
          <w:rFonts w:ascii="仿宋" w:hAnsi="仿宋" w:eastAsia="仿宋"/>
          <w:sz w:val="24"/>
        </w:rPr>
        <w:t>做市商需要根据公司实际情况如实填写，不得隐瞒、虚报或谎报。</w:t>
      </w:r>
    </w:p>
    <w:p>
      <w:pPr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4.</w:t>
      </w:r>
      <w:r>
        <w:rPr>
          <w:rFonts w:ascii="仿宋" w:hAnsi="仿宋" w:eastAsia="仿宋"/>
          <w:sz w:val="24"/>
        </w:rPr>
        <w:t>《申报表》中未记载但有必要向交易所说明的情况，请在第</w:t>
      </w:r>
      <w:r>
        <w:rPr>
          <w:rFonts w:hint="eastAsia" w:ascii="仿宋" w:hAnsi="仿宋" w:eastAsia="仿宋"/>
          <w:sz w:val="24"/>
        </w:rPr>
        <w:t>六</w:t>
      </w:r>
      <w:r>
        <w:rPr>
          <w:rFonts w:ascii="仿宋" w:hAnsi="仿宋" w:eastAsia="仿宋"/>
          <w:sz w:val="24"/>
        </w:rPr>
        <w:t>部分中详尽描述。</w:t>
      </w:r>
    </w:p>
    <w:tbl>
      <w:tblPr>
        <w:tblStyle w:val="8"/>
        <w:tblW w:w="8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425"/>
        <w:gridCol w:w="142"/>
        <w:gridCol w:w="1984"/>
        <w:gridCol w:w="1843"/>
        <w:gridCol w:w="2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605" w:type="dxa"/>
            <w:gridSpan w:val="6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sz w:val="24"/>
              </w:rPr>
              <w:br w:type="page"/>
            </w:r>
            <w:r>
              <w:rPr>
                <w:rFonts w:ascii="仿宋" w:hAnsi="仿宋" w:eastAsia="仿宋"/>
                <w:sz w:val="24"/>
              </w:rPr>
              <w:t>一</w:t>
            </w:r>
            <w:r>
              <w:rPr>
                <w:rFonts w:hint="eastAsia" w:ascii="仿宋" w:hAnsi="仿宋" w:eastAsia="仿宋"/>
                <w:sz w:val="24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990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</w:t>
            </w:r>
            <w:r>
              <w:rPr>
                <w:rFonts w:ascii="仿宋" w:hAnsi="仿宋" w:eastAsia="仿宋"/>
                <w:sz w:val="24"/>
              </w:rPr>
              <w:t>单位名称</w:t>
            </w:r>
          </w:p>
        </w:tc>
        <w:tc>
          <w:tcPr>
            <w:tcW w:w="6615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990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技术负责人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手机</w:t>
            </w:r>
            <w:r>
              <w:rPr>
                <w:rFonts w:hint="eastAsia" w:ascii="仿宋" w:hAnsi="仿宋" w:eastAsia="仿宋"/>
                <w:sz w:val="24"/>
              </w:rPr>
              <w:t>和</w:t>
            </w:r>
            <w:r>
              <w:rPr>
                <w:rFonts w:ascii="仿宋" w:hAnsi="仿宋" w:eastAsia="仿宋"/>
                <w:sz w:val="24"/>
              </w:rPr>
              <w:t>邮箱</w:t>
            </w:r>
          </w:p>
        </w:tc>
        <w:tc>
          <w:tcPr>
            <w:tcW w:w="2646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90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技术联系</w:t>
            </w:r>
            <w:r>
              <w:rPr>
                <w:rFonts w:hint="eastAsia" w:ascii="仿宋" w:hAnsi="仿宋" w:eastAsia="仿宋"/>
                <w:sz w:val="24"/>
              </w:rPr>
              <w:t>人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手机</w:t>
            </w:r>
            <w:r>
              <w:rPr>
                <w:rFonts w:hint="eastAsia" w:ascii="仿宋" w:hAnsi="仿宋" w:eastAsia="仿宋"/>
                <w:sz w:val="24"/>
              </w:rPr>
              <w:t>和</w:t>
            </w:r>
            <w:r>
              <w:rPr>
                <w:rFonts w:ascii="仿宋" w:hAnsi="仿宋" w:eastAsia="仿宋"/>
                <w:sz w:val="24"/>
              </w:rPr>
              <w:t>邮箱</w:t>
            </w:r>
          </w:p>
        </w:tc>
        <w:tc>
          <w:tcPr>
            <w:tcW w:w="2646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605" w:type="dxa"/>
            <w:gridSpan w:val="6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二、技术团队情况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565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成立时间</w:t>
            </w:r>
          </w:p>
        </w:tc>
        <w:tc>
          <w:tcPr>
            <w:tcW w:w="7040" w:type="dxa"/>
            <w:gridSpan w:val="5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65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团队人数</w:t>
            </w:r>
          </w:p>
        </w:tc>
        <w:tc>
          <w:tcPr>
            <w:tcW w:w="7040" w:type="dxa"/>
            <w:gridSpan w:val="5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1565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团队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简介</w:t>
            </w:r>
          </w:p>
        </w:tc>
        <w:tc>
          <w:tcPr>
            <w:tcW w:w="7040" w:type="dxa"/>
            <w:gridSpan w:val="5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（可从系统开发、技术运维等方面介绍）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605" w:type="dxa"/>
            <w:gridSpan w:val="6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三、做市商软件情况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132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软件名称</w:t>
            </w:r>
          </w:p>
        </w:tc>
        <w:tc>
          <w:tcPr>
            <w:tcW w:w="6473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132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版本</w:t>
            </w:r>
          </w:p>
        </w:tc>
        <w:tc>
          <w:tcPr>
            <w:tcW w:w="6473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132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开发者类型</w:t>
            </w:r>
          </w:p>
        </w:tc>
        <w:tc>
          <w:tcPr>
            <w:tcW w:w="6473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□ 自主开发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□ 第三方开发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□ 其他_________________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132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备份方式</w:t>
            </w:r>
          </w:p>
        </w:tc>
        <w:tc>
          <w:tcPr>
            <w:tcW w:w="6473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□ 热备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□ 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132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测试系统</w:t>
            </w:r>
          </w:p>
        </w:tc>
        <w:tc>
          <w:tcPr>
            <w:tcW w:w="6473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□ 有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132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软件架构示意图</w:t>
            </w:r>
          </w:p>
        </w:tc>
        <w:tc>
          <w:tcPr>
            <w:tcW w:w="6473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132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软件功能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介绍</w:t>
            </w:r>
          </w:p>
        </w:tc>
        <w:tc>
          <w:tcPr>
            <w:tcW w:w="6473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ascii="仿宋" w:hAnsi="仿宋" w:eastAsia="仿宋"/>
                <w:sz w:val="24"/>
              </w:rPr>
              <w:t>系统功能包括</w:t>
            </w:r>
            <w:r>
              <w:rPr>
                <w:rFonts w:hint="eastAsia" w:ascii="仿宋" w:hAnsi="仿宋" w:eastAsia="仿宋"/>
                <w:sz w:val="24"/>
              </w:rPr>
              <w:t>但不限于行情、交易、风控、资金和持仓管理以及应急处置、做市义务统计等）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605" w:type="dxa"/>
            <w:gridSpan w:val="6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四、接入会员情况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132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会员名称</w:t>
            </w:r>
          </w:p>
        </w:tc>
        <w:tc>
          <w:tcPr>
            <w:tcW w:w="6473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（填写拟接入的会员名称）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132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柜台名称</w:t>
            </w:r>
          </w:p>
        </w:tc>
        <w:tc>
          <w:tcPr>
            <w:tcW w:w="6473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（填写拟使用的</w:t>
            </w:r>
            <w:r>
              <w:rPr>
                <w:rFonts w:ascii="仿宋" w:hAnsi="仿宋" w:eastAsia="仿宋"/>
                <w:sz w:val="24"/>
              </w:rPr>
              <w:t>柜台名称</w:t>
            </w:r>
            <w:r>
              <w:rPr>
                <w:rFonts w:hint="eastAsia" w:ascii="仿宋" w:hAnsi="仿宋" w:eastAsia="仿宋"/>
                <w:sz w:val="24"/>
              </w:rPr>
              <w:t>，如有多个按实际情况填写）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132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柜台版本</w:t>
            </w:r>
          </w:p>
        </w:tc>
        <w:tc>
          <w:tcPr>
            <w:tcW w:w="6473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（填写拟使用的</w:t>
            </w:r>
            <w:r>
              <w:rPr>
                <w:rFonts w:ascii="仿宋" w:hAnsi="仿宋" w:eastAsia="仿宋"/>
                <w:sz w:val="24"/>
              </w:rPr>
              <w:t>柜台</w:t>
            </w:r>
            <w:r>
              <w:rPr>
                <w:rFonts w:hint="eastAsia" w:ascii="仿宋" w:hAnsi="仿宋" w:eastAsia="仿宋"/>
                <w:sz w:val="24"/>
              </w:rPr>
              <w:t>版本，如有多个按实际情况填写）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132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柜台</w:t>
            </w:r>
            <w:r>
              <w:rPr>
                <w:rFonts w:ascii="仿宋" w:hAnsi="仿宋" w:eastAsia="仿宋"/>
                <w:sz w:val="24"/>
              </w:rPr>
              <w:t>机房地址</w:t>
            </w:r>
          </w:p>
        </w:tc>
        <w:tc>
          <w:tcPr>
            <w:tcW w:w="6473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（填写</w:t>
            </w:r>
            <w:r>
              <w:rPr>
                <w:rFonts w:ascii="仿宋" w:hAnsi="仿宋" w:eastAsia="仿宋"/>
                <w:sz w:val="24"/>
              </w:rPr>
              <w:t>柜台</w:t>
            </w:r>
            <w:r>
              <w:rPr>
                <w:rFonts w:hint="eastAsia" w:ascii="仿宋" w:hAnsi="仿宋" w:eastAsia="仿宋"/>
                <w:sz w:val="24"/>
              </w:rPr>
              <w:t>部署机房地址，如有多个按实际情况填写）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132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做市商软件</w:t>
            </w:r>
            <w:r>
              <w:rPr>
                <w:rFonts w:ascii="仿宋" w:hAnsi="仿宋" w:eastAsia="仿宋"/>
                <w:sz w:val="24"/>
              </w:rPr>
              <w:t>机房地址</w:t>
            </w:r>
          </w:p>
        </w:tc>
        <w:tc>
          <w:tcPr>
            <w:tcW w:w="6473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（填写</w:t>
            </w:r>
            <w:r>
              <w:rPr>
                <w:rFonts w:ascii="仿宋" w:hAnsi="仿宋" w:eastAsia="仿宋"/>
                <w:sz w:val="24"/>
              </w:rPr>
              <w:t>做市商软件</w:t>
            </w:r>
            <w:r>
              <w:rPr>
                <w:rFonts w:hint="eastAsia" w:ascii="仿宋" w:hAnsi="仿宋" w:eastAsia="仿宋"/>
                <w:sz w:val="24"/>
              </w:rPr>
              <w:t>部署机房地址，如有多个按实际情况填写）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605" w:type="dxa"/>
            <w:gridSpan w:val="6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五、制度情况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132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项目</w:t>
            </w:r>
          </w:p>
        </w:tc>
        <w:tc>
          <w:tcPr>
            <w:tcW w:w="6473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2132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制度简介</w:t>
            </w:r>
          </w:p>
        </w:tc>
        <w:tc>
          <w:tcPr>
            <w:tcW w:w="6473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（建立的相关</w:t>
            </w:r>
            <w:r>
              <w:rPr>
                <w:rFonts w:ascii="仿宋" w:hAnsi="仿宋" w:eastAsia="仿宋"/>
                <w:sz w:val="24"/>
              </w:rPr>
              <w:t>信息技术管理制度及应急处理机制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605" w:type="dxa"/>
            <w:gridSpan w:val="6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六、其他需要说明的情况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8605" w:type="dxa"/>
            <w:gridSpan w:val="6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color w:val="0070C0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color w:val="0070C0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color w:val="0070C0"/>
                <w:sz w:val="24"/>
              </w:rPr>
            </w:pPr>
          </w:p>
        </w:tc>
      </w:tr>
    </w:tbl>
    <w:p>
      <w:pPr>
        <w:ind w:firstLine="616" w:firstLineChars="200"/>
        <w:rPr>
          <w:rFonts w:ascii="仿宋" w:hAnsi="仿宋" w:eastAsia="仿宋"/>
          <w:spacing w:val="-6"/>
          <w:sz w:val="32"/>
        </w:rPr>
      </w:pPr>
    </w:p>
    <w:p>
      <w:pPr>
        <w:ind w:firstLine="645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1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2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10B086A"/>
    <w:rsid w:val="04E35382"/>
    <w:rsid w:val="0C0006AD"/>
    <w:rsid w:val="27F58EB6"/>
    <w:rsid w:val="2BF3BE73"/>
    <w:rsid w:val="2D2A393B"/>
    <w:rsid w:val="37335B48"/>
    <w:rsid w:val="37EF7C97"/>
    <w:rsid w:val="3AA452E6"/>
    <w:rsid w:val="3B7F12F6"/>
    <w:rsid w:val="3BDF3148"/>
    <w:rsid w:val="3C7BAEB2"/>
    <w:rsid w:val="3CAB6066"/>
    <w:rsid w:val="3E7D6B85"/>
    <w:rsid w:val="4D353BB5"/>
    <w:rsid w:val="4DAF2E95"/>
    <w:rsid w:val="52192FF5"/>
    <w:rsid w:val="527E6771"/>
    <w:rsid w:val="56AC5F08"/>
    <w:rsid w:val="575E8F6D"/>
    <w:rsid w:val="5DAF36F5"/>
    <w:rsid w:val="5E5A057F"/>
    <w:rsid w:val="64F37DFB"/>
    <w:rsid w:val="677F84CA"/>
    <w:rsid w:val="67F7AECF"/>
    <w:rsid w:val="6BF788F2"/>
    <w:rsid w:val="6D79709B"/>
    <w:rsid w:val="6FD93481"/>
    <w:rsid w:val="6FFFAB94"/>
    <w:rsid w:val="73CB9795"/>
    <w:rsid w:val="75EF0ACA"/>
    <w:rsid w:val="7677791F"/>
    <w:rsid w:val="76CB5FC8"/>
    <w:rsid w:val="77FF7826"/>
    <w:rsid w:val="79F57E02"/>
    <w:rsid w:val="7D6757C1"/>
    <w:rsid w:val="7D7BE5AF"/>
    <w:rsid w:val="7DBF2785"/>
    <w:rsid w:val="7E03E29C"/>
    <w:rsid w:val="7E9834A4"/>
    <w:rsid w:val="7ED638F2"/>
    <w:rsid w:val="7EF2A5DD"/>
    <w:rsid w:val="7EFF32D0"/>
    <w:rsid w:val="7F55AA6D"/>
    <w:rsid w:val="7F737DF6"/>
    <w:rsid w:val="7FAF48E2"/>
    <w:rsid w:val="7FDFC3EF"/>
    <w:rsid w:val="7FEFA8DD"/>
    <w:rsid w:val="7FF516E1"/>
    <w:rsid w:val="8FC8E781"/>
    <w:rsid w:val="9DDD3510"/>
    <w:rsid w:val="9FF1A3F8"/>
    <w:rsid w:val="A6CE265D"/>
    <w:rsid w:val="AE5E71E1"/>
    <w:rsid w:val="B6FFE2EB"/>
    <w:rsid w:val="BBEFF915"/>
    <w:rsid w:val="BFFDA06B"/>
    <w:rsid w:val="D9BF7B50"/>
    <w:rsid w:val="DB75AF00"/>
    <w:rsid w:val="DB7DD61C"/>
    <w:rsid w:val="E573C5ED"/>
    <w:rsid w:val="E69F2513"/>
    <w:rsid w:val="E99FF123"/>
    <w:rsid w:val="EBADC49E"/>
    <w:rsid w:val="EFCF7330"/>
    <w:rsid w:val="EFFD0FE1"/>
    <w:rsid w:val="F6BF396A"/>
    <w:rsid w:val="FAD77F5C"/>
    <w:rsid w:val="FAEEA63C"/>
    <w:rsid w:val="FCE88793"/>
    <w:rsid w:val="FDFF7191"/>
    <w:rsid w:val="FDFFAE9F"/>
    <w:rsid w:val="FDFFD655"/>
    <w:rsid w:val="FE7F5B94"/>
    <w:rsid w:val="FEEBF113"/>
    <w:rsid w:val="FFAE91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脚 Char"/>
    <w:basedOn w:val="10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basedOn w:val="10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主题 Char"/>
    <w:basedOn w:val="18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13</Pages>
  <Words>115</Words>
  <Characters>123</Characters>
  <Lines>2</Lines>
  <Paragraphs>1</Paragraphs>
  <TotalTime>16</TotalTime>
  <ScaleCrop>false</ScaleCrop>
  <LinksUpToDate>false</LinksUpToDate>
  <CharactersWithSpaces>206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2019-09-23T08:35:00Z</dcterms:created>
  <dc:creator>CN=李小鹏/OU=办公室/O=CZCE</dc:creator>
  <cp:lastModifiedBy>张雅杰</cp:lastModifiedBy>
  <dcterms:modified xsi:type="dcterms:W3CDTF">2025-01-21T14:52:32Z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3B3BCB67136E424E9A8BADF888951DB3</vt:lpwstr>
  </property>
</Properties>
</file>