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firstLineChars="0"/>
        <w:jc w:val="center"/>
        <w:rPr>
          <w:rFonts w:hint="eastAsia" w:ascii="方正小标宋简体" w:hAnsi="方正小标宋简体" w:eastAsia="方正小标宋简体" w:cs="方正小标宋简体"/>
          <w:sz w:val="44"/>
          <w:szCs w:val="44"/>
          <w:lang w:val="en-US" w:eastAsia="zh-CN"/>
        </w:rPr>
      </w:pPr>
      <w:bookmarkStart w:id="0" w:name="_Toc311791320"/>
      <w:bookmarkStart w:id="1" w:name="_Toc64620632"/>
      <w:bookmarkStart w:id="2" w:name="_Toc1577560863"/>
      <w:bookmarkStart w:id="3" w:name="_Toc50144703"/>
      <w:bookmarkStart w:id="4" w:name="_Toc316949308"/>
      <w:bookmarkStart w:id="5" w:name="_Toc1409576992"/>
      <w:bookmarkStart w:id="6" w:name="_Toc759367079"/>
      <w:r>
        <w:rPr>
          <w:rFonts w:hint="eastAsia" w:ascii="方正小标宋简体" w:hAnsi="方正小标宋简体" w:eastAsia="方正小标宋简体" w:cs="方正小标宋简体"/>
          <w:sz w:val="44"/>
          <w:szCs w:val="44"/>
          <w:lang w:val="en-US" w:eastAsia="zh-CN"/>
        </w:rPr>
        <w:t>信访、举报人须知</w:t>
      </w:r>
      <w:bookmarkEnd w:id="0"/>
      <w:bookmarkEnd w:id="1"/>
      <w:bookmarkEnd w:id="2"/>
      <w:bookmarkEnd w:id="3"/>
      <w:bookmarkEnd w:id="4"/>
      <w:bookmarkEnd w:id="5"/>
      <w:bookmarkEnd w:id="6"/>
    </w:p>
    <w:p>
      <w:pPr>
        <w:rPr>
          <w:rFonts w:hint="eastAsia"/>
          <w:lang w:val="en-US" w:eastAsia="zh-CN"/>
        </w:rPr>
      </w:pPr>
    </w:p>
    <w:p>
      <w:pPr>
        <w:numPr>
          <w:ilvl w:val="0"/>
          <w:numId w:val="1"/>
        </w:numPr>
        <w:spacing w:line="600" w:lineRule="exact"/>
        <w:ind w:firstLine="640" w:firstLineChars="200"/>
        <w:rPr>
          <w:rFonts w:hint="default" w:ascii="Times New Roman" w:hAnsi="Times New Roman" w:eastAsia="仿宋" w:cs="Times New Roman"/>
          <w:sz w:val="32"/>
          <w:szCs w:val="32"/>
        </w:rPr>
      </w:pPr>
      <w:r>
        <w:rPr>
          <w:rFonts w:hint="eastAsia" w:ascii="仿宋" w:hAnsi="仿宋" w:eastAsia="仿宋" w:cs="仿宋"/>
          <w:sz w:val="32"/>
          <w:szCs w:val="32"/>
          <w:lang w:eastAsia="zh-CN"/>
        </w:rPr>
        <w:t>信访接待</w:t>
      </w:r>
      <w:r>
        <w:rPr>
          <w:rFonts w:hint="default" w:ascii="Times New Roman" w:hAnsi="Times New Roman" w:eastAsia="仿宋" w:cs="Times New Roman"/>
          <w:sz w:val="32"/>
          <w:szCs w:val="32"/>
          <w:lang w:eastAsia="zh-CN"/>
        </w:rPr>
        <w:t>时间：</w:t>
      </w:r>
      <w:r>
        <w:rPr>
          <w:rFonts w:hint="default" w:ascii="Times New Roman" w:hAnsi="Times New Roman" w:eastAsia="仿宋" w:cs="Times New Roman"/>
          <w:sz w:val="32"/>
          <w:szCs w:val="32"/>
        </w:rPr>
        <w:t>交易日</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0-11</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13:30-1</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0。</w:t>
      </w:r>
    </w:p>
    <w:p>
      <w:pPr>
        <w:keepNext w:val="0"/>
        <w:keepLines w:val="0"/>
        <w:pageBreakBefore w:val="0"/>
        <w:widowControl w:val="0"/>
        <w:numPr>
          <w:ilvl w:val="0"/>
          <w:numId w:val="1"/>
        </w:numPr>
        <w:kinsoku/>
        <w:wordWrap/>
        <w:overflowPunct/>
        <w:topLinePunct w:val="0"/>
        <w:bidi w:val="0"/>
        <w:spacing w:line="600" w:lineRule="exact"/>
        <w:ind w:left="0" w:leftChars="0"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信访人在信访过程中应当遵守国家法律法规、不得损害国家、社会、集体的利益和其他公民的合法权益。</w:t>
      </w:r>
    </w:p>
    <w:p>
      <w:pPr>
        <w:keepNext w:val="0"/>
        <w:keepLines w:val="0"/>
        <w:pageBreakBefore w:val="0"/>
        <w:widowControl w:val="0"/>
        <w:numPr>
          <w:ilvl w:val="0"/>
          <w:numId w:val="1"/>
        </w:numPr>
        <w:kinsoku/>
        <w:wordWrap/>
        <w:overflowPunct/>
        <w:topLinePunct w:val="0"/>
        <w:bidi w:val="0"/>
        <w:spacing w:line="600"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信访</w:t>
      </w:r>
      <w:r>
        <w:rPr>
          <w:rFonts w:hint="default" w:ascii="Times New Roman" w:hAnsi="Times New Roman" w:eastAsia="仿宋" w:cs="Times New Roman"/>
          <w:sz w:val="32"/>
          <w:szCs w:val="32"/>
          <w:lang w:eastAsia="zh-CN"/>
        </w:rPr>
        <w:t>、举报</w:t>
      </w:r>
      <w:r>
        <w:rPr>
          <w:rFonts w:hint="default" w:ascii="Times New Roman" w:hAnsi="Times New Roman" w:eastAsia="仿宋" w:cs="Times New Roman"/>
          <w:sz w:val="32"/>
          <w:szCs w:val="32"/>
        </w:rPr>
        <w:t>人提出的</w:t>
      </w:r>
      <w:r>
        <w:rPr>
          <w:rFonts w:hint="default" w:ascii="Times New Roman" w:hAnsi="Times New Roman" w:eastAsia="仿宋" w:cs="Times New Roman"/>
          <w:sz w:val="32"/>
          <w:szCs w:val="32"/>
          <w:lang w:eastAsia="zh-CN"/>
        </w:rPr>
        <w:t>事项</w:t>
      </w:r>
      <w:r>
        <w:rPr>
          <w:rFonts w:hint="default" w:ascii="Times New Roman" w:hAnsi="Times New Roman" w:eastAsia="仿宋" w:cs="Times New Roman"/>
          <w:sz w:val="32"/>
          <w:szCs w:val="32"/>
        </w:rPr>
        <w:t>，应当客观真实，</w:t>
      </w:r>
      <w:r>
        <w:rPr>
          <w:rFonts w:hint="eastAsia" w:eastAsia="仿宋" w:cs="Times New Roman"/>
          <w:sz w:val="32"/>
          <w:szCs w:val="32"/>
          <w:lang w:eastAsia="zh-CN"/>
        </w:rPr>
        <w:t>对所提供材料内容的真实性负责，不得捏造、歪曲事实</w:t>
      </w:r>
      <w:r>
        <w:rPr>
          <w:rFonts w:hint="default" w:ascii="Times New Roman" w:hAnsi="Times New Roman" w:eastAsia="仿宋" w:cs="Times New Roman"/>
          <w:sz w:val="32"/>
          <w:szCs w:val="32"/>
        </w:rPr>
        <w:t>。</w:t>
      </w:r>
    </w:p>
    <w:p>
      <w:pPr>
        <w:keepNext w:val="0"/>
        <w:keepLines w:val="0"/>
        <w:pageBreakBefore w:val="0"/>
        <w:widowControl w:val="0"/>
        <w:numPr>
          <w:ilvl w:val="0"/>
          <w:numId w:val="1"/>
        </w:numPr>
        <w:kinsoku/>
        <w:wordWrap/>
        <w:overflowPunct/>
        <w:topLinePunct w:val="0"/>
        <w:bidi w:val="0"/>
        <w:spacing w:line="600" w:lineRule="exact"/>
        <w:ind w:left="0" w:leftChars="0" w:firstLine="640" w:firstLineChars="200"/>
        <w:textAlignment w:val="auto"/>
        <w:rPr>
          <w:rFonts w:hint="default" w:ascii="Times New Roman" w:hAnsi="Times New Roman" w:eastAsia="仿宋" w:cs="Times New Roman"/>
          <w:sz w:val="32"/>
          <w:szCs w:val="32"/>
        </w:rPr>
      </w:pPr>
      <w:r>
        <w:rPr>
          <w:rFonts w:hint="eastAsia" w:eastAsia="仿宋" w:cs="Times New Roman"/>
          <w:sz w:val="32"/>
          <w:szCs w:val="32"/>
          <w:lang w:eastAsia="zh-CN"/>
        </w:rPr>
        <w:t>信访人一般应当采用书面形式提出信访事项，并载明信访人姓名（名称）、住址、联系方式和请求、事实、理由。申请查处违法违规行为的，鼓励和倡导采取实名方式，并提供身份证明信息。</w:t>
      </w:r>
    </w:p>
    <w:p>
      <w:pPr>
        <w:keepNext w:val="0"/>
        <w:keepLines w:val="0"/>
        <w:pageBreakBefore w:val="0"/>
        <w:widowControl w:val="0"/>
        <w:numPr>
          <w:ilvl w:val="0"/>
          <w:numId w:val="1"/>
        </w:numPr>
        <w:kinsoku/>
        <w:wordWrap/>
        <w:overflowPunct/>
        <w:topLinePunct w:val="0"/>
        <w:bidi w:val="0"/>
        <w:spacing w:line="600"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现场</w:t>
      </w:r>
      <w:r>
        <w:rPr>
          <w:rFonts w:hint="default" w:ascii="Times New Roman" w:hAnsi="Times New Roman" w:eastAsia="仿宋" w:cs="Times New Roman"/>
          <w:sz w:val="32"/>
          <w:szCs w:val="32"/>
        </w:rPr>
        <w:t>来访</w:t>
      </w:r>
      <w:r>
        <w:rPr>
          <w:rFonts w:hint="default" w:ascii="Times New Roman" w:hAnsi="Times New Roman" w:eastAsia="仿宋" w:cs="Times New Roman"/>
          <w:sz w:val="32"/>
          <w:szCs w:val="32"/>
          <w:lang w:eastAsia="zh-CN"/>
        </w:rPr>
        <w:t>的信访人</w:t>
      </w:r>
      <w:r>
        <w:rPr>
          <w:rFonts w:hint="default" w:ascii="Times New Roman" w:hAnsi="Times New Roman" w:eastAsia="仿宋" w:cs="Times New Roman"/>
          <w:sz w:val="32"/>
          <w:szCs w:val="32"/>
        </w:rPr>
        <w:t>应当</w:t>
      </w:r>
      <w:r>
        <w:rPr>
          <w:rFonts w:hint="default" w:ascii="Times New Roman" w:hAnsi="Times New Roman" w:eastAsia="仿宋" w:cs="Times New Roman"/>
          <w:sz w:val="32"/>
          <w:szCs w:val="32"/>
          <w:lang w:eastAsia="zh-CN"/>
        </w:rPr>
        <w:t>自觉维护接待场所的正常工作秩序，</w:t>
      </w:r>
      <w:r>
        <w:rPr>
          <w:rFonts w:hint="default" w:ascii="Times New Roman" w:hAnsi="Times New Roman" w:eastAsia="仿宋" w:cs="Times New Roman"/>
          <w:sz w:val="32"/>
          <w:szCs w:val="32"/>
        </w:rPr>
        <w:t>接受必要的安全检查</w:t>
      </w:r>
      <w:r>
        <w:rPr>
          <w:rFonts w:hint="eastAsia" w:eastAsia="仿宋" w:cs="Times New Roman"/>
          <w:sz w:val="32"/>
          <w:szCs w:val="32"/>
          <w:lang w:eastAsia="zh-CN"/>
        </w:rPr>
        <w:t>，客观理性反映情况。</w:t>
      </w:r>
      <w:r>
        <w:rPr>
          <w:rFonts w:hint="default" w:ascii="Times New Roman" w:hAnsi="Times New Roman" w:eastAsia="仿宋" w:cs="Times New Roman"/>
          <w:sz w:val="32"/>
          <w:szCs w:val="32"/>
        </w:rPr>
        <w:t>多人采用走访形式</w:t>
      </w:r>
      <w:r>
        <w:rPr>
          <w:rFonts w:hint="eastAsia" w:eastAsia="仿宋" w:cs="Times New Roman"/>
          <w:sz w:val="32"/>
          <w:szCs w:val="32"/>
          <w:lang w:eastAsia="zh-CN"/>
        </w:rPr>
        <w:t>提出共同信访事项的</w:t>
      </w:r>
      <w:r>
        <w:rPr>
          <w:rFonts w:hint="default" w:ascii="Times New Roman" w:hAnsi="Times New Roman" w:eastAsia="仿宋" w:cs="Times New Roman"/>
          <w:sz w:val="32"/>
          <w:szCs w:val="32"/>
        </w:rPr>
        <w:t>，应当推选代表。</w:t>
      </w:r>
      <w:bookmarkStart w:id="7" w:name="_GoBack"/>
      <w:bookmarkEnd w:id="7"/>
    </w:p>
    <w:p>
      <w:pPr>
        <w:keepNext w:val="0"/>
        <w:keepLines w:val="0"/>
        <w:pageBreakBefore w:val="0"/>
        <w:widowControl w:val="0"/>
        <w:numPr>
          <w:ilvl w:val="0"/>
          <w:numId w:val="1"/>
        </w:numPr>
        <w:kinsoku/>
        <w:wordWrap/>
        <w:overflowPunct/>
        <w:topLinePunct w:val="0"/>
        <w:bidi w:val="0"/>
        <w:spacing w:line="60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信访、举报</w:t>
      </w:r>
      <w:r>
        <w:rPr>
          <w:rFonts w:hint="eastAsia" w:ascii="仿宋" w:hAnsi="仿宋" w:eastAsia="仿宋"/>
          <w:sz w:val="32"/>
          <w:szCs w:val="32"/>
          <w:lang w:eastAsia="zh-CN"/>
        </w:rPr>
        <w:t>人提出的</w:t>
      </w:r>
      <w:r>
        <w:rPr>
          <w:rFonts w:hint="eastAsia" w:ascii="仿宋" w:hAnsi="仿宋" w:eastAsia="仿宋"/>
          <w:sz w:val="32"/>
          <w:szCs w:val="32"/>
        </w:rPr>
        <w:t>事项已由司法机关、仲裁机构、调解机构、行政部门受理，或应当通过诉讼、仲裁、行政程序等处理的，应当依照有关法律、行政法规规定的程序向有关机关提出。</w:t>
      </w:r>
    </w:p>
    <w:p>
      <w:pPr>
        <w:spacing w:line="600" w:lineRule="exact"/>
        <w:ind w:firstLine="640" w:firstLineChars="200"/>
        <w:rPr>
          <w:rFonts w:hint="eastAsia" w:ascii="仿宋" w:hAnsi="仿宋" w:eastAsia="仿宋" w:cs="仿宋"/>
          <w:sz w:val="32"/>
          <w:szCs w:val="32"/>
          <w:lang w:eastAsia="zh-CN"/>
        </w:rPr>
      </w:pPr>
    </w:p>
    <w:p>
      <w:pPr>
        <w:numPr>
          <w:ilvl w:val="0"/>
          <w:numId w:val="0"/>
        </w:numPr>
        <w:spacing w:line="600" w:lineRule="exact"/>
        <w:rPr>
          <w:rFonts w:ascii="仿宋" w:hAnsi="仿宋" w:eastAsia="仿宋"/>
          <w:sz w:val="32"/>
          <w:szCs w:val="32"/>
        </w:rPr>
      </w:pPr>
    </w:p>
    <w:p>
      <w:pPr>
        <w:spacing w:line="600" w:lineRule="exact"/>
        <w:jc w:val="center"/>
        <w:rPr>
          <w:rFonts w:ascii="方正小标宋简体" w:hAnsi="方正小标宋简体" w:eastAsia="方正小标宋简体" w:cs="方正小标宋简体"/>
          <w:b w:val="0"/>
          <w:bCs w:val="0"/>
          <w:sz w:val="36"/>
          <w:szCs w:val="36"/>
        </w:rPr>
      </w:pPr>
      <w:r>
        <w:rPr>
          <w:rFonts w:ascii="仿宋" w:hAnsi="仿宋" w:eastAsia="仿宋"/>
          <w:sz w:val="32"/>
          <w:szCs w:val="32"/>
        </w:rPr>
        <w:br w:type="page"/>
      </w:r>
      <w:r>
        <w:rPr>
          <w:rFonts w:hint="eastAsia" w:ascii="方正小标宋简体" w:hAnsi="方正小标宋简体" w:eastAsia="方正小标宋简体" w:cs="方正小标宋简体"/>
          <w:b w:val="0"/>
          <w:bCs w:val="0"/>
          <w:sz w:val="36"/>
          <w:szCs w:val="36"/>
        </w:rPr>
        <w:t>证券期货违法违规行为举报工作暂行规定（节选）</w:t>
      </w:r>
    </w:p>
    <w:p>
      <w:pPr>
        <w:spacing w:line="600" w:lineRule="exact"/>
        <w:jc w:val="center"/>
        <w:rPr>
          <w:rFonts w:ascii="楷体" w:hAnsi="楷体" w:eastAsia="楷体" w:cs="楷体"/>
          <w:sz w:val="32"/>
          <w:szCs w:val="32"/>
        </w:rPr>
      </w:pPr>
      <w:r>
        <w:rPr>
          <w:rFonts w:hint="eastAsia" w:ascii="楷体" w:hAnsi="楷体" w:eastAsia="楷体" w:cs="楷体"/>
          <w:sz w:val="32"/>
          <w:szCs w:val="32"/>
        </w:rPr>
        <w:t>（证监会公告</w:t>
      </w:r>
      <w:r>
        <w:rPr>
          <w:rFonts w:hint="eastAsia" w:ascii="仿宋" w:hAnsi="仿宋" w:eastAsia="仿宋" w:cs="仿宋"/>
          <w:sz w:val="32"/>
          <w:szCs w:val="32"/>
        </w:rPr>
        <w:t>〔</w:t>
      </w:r>
      <w:r>
        <w:rPr>
          <w:rFonts w:hint="default" w:ascii="Times New Roman" w:hAnsi="Times New Roman" w:eastAsia="楷体" w:cs="Times New Roman"/>
          <w:sz w:val="32"/>
          <w:szCs w:val="32"/>
        </w:rPr>
        <w:t>2020</w:t>
      </w:r>
      <w:r>
        <w:rPr>
          <w:rFonts w:hint="default" w:ascii="Times New Roman" w:hAnsi="Times New Roman" w:eastAsia="仿宋" w:cs="Times New Roman"/>
          <w:sz w:val="32"/>
          <w:szCs w:val="32"/>
        </w:rPr>
        <w:t>〕</w:t>
      </w:r>
      <w:r>
        <w:rPr>
          <w:rFonts w:hint="default" w:ascii="Times New Roman" w:hAnsi="Times New Roman" w:eastAsia="楷体" w:cs="Times New Roman"/>
          <w:sz w:val="32"/>
          <w:szCs w:val="32"/>
        </w:rPr>
        <w:t>7</w:t>
      </w:r>
      <w:r>
        <w:rPr>
          <w:rFonts w:hint="eastAsia" w:ascii="楷体" w:hAnsi="楷体" w:eastAsia="楷体" w:cs="楷体"/>
          <w:sz w:val="32"/>
          <w:szCs w:val="32"/>
        </w:rPr>
        <w:t>号）</w:t>
      </w:r>
    </w:p>
    <w:p>
      <w:pPr>
        <w:numPr>
          <w:ilvl w:val="0"/>
          <w:numId w:val="2"/>
        </w:num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为规范证券期货违法线索举报工作，加大对证券期货违法违规行为的打击力度，依据《证券法》《证券投资基金法》《期货交易管理条例》等法律法规，制定本规定。</w:t>
      </w:r>
    </w:p>
    <w:p>
      <w:pPr>
        <w:spacing w:line="600" w:lineRule="exact"/>
        <w:ind w:firstLine="642" w:firstLineChars="200"/>
        <w:rPr>
          <w:rFonts w:ascii="仿宋" w:hAnsi="仿宋" w:eastAsia="仿宋"/>
          <w:sz w:val="32"/>
          <w:szCs w:val="32"/>
        </w:rPr>
      </w:pPr>
      <w:r>
        <w:rPr>
          <w:rFonts w:ascii="仿宋" w:hAnsi="仿宋" w:eastAsia="仿宋"/>
          <w:b/>
          <w:bCs/>
          <w:sz w:val="32"/>
          <w:szCs w:val="32"/>
        </w:rPr>
        <w:t>第四条</w:t>
      </w:r>
      <w:r>
        <w:rPr>
          <w:rFonts w:hint="eastAsia" w:ascii="仿宋" w:hAnsi="仿宋" w:eastAsia="仿宋"/>
          <w:b/>
          <w:bCs/>
          <w:sz w:val="32"/>
          <w:szCs w:val="32"/>
          <w:lang w:val="en-US" w:eastAsia="zh-CN"/>
        </w:rPr>
        <w:t xml:space="preserve">  </w:t>
      </w:r>
      <w:r>
        <w:rPr>
          <w:rFonts w:ascii="仿宋" w:hAnsi="仿宋" w:eastAsia="仿宋"/>
          <w:sz w:val="32"/>
          <w:szCs w:val="32"/>
        </w:rPr>
        <w:t>证券期货违法线索网络举报系统接收实名举报，举报人应当准确提供举报人的姓名、有效身份证件、联系方式和地址等信息。举报人为单位的，提供单位名称、统一社会信用代码、通讯地址、授权委托书及代理人身份、联系方式等信息。</w:t>
      </w:r>
    </w:p>
    <w:p>
      <w:pPr>
        <w:spacing w:line="600" w:lineRule="exact"/>
        <w:ind w:firstLine="642" w:firstLineChars="200"/>
        <w:rPr>
          <w:rFonts w:ascii="仿宋" w:hAnsi="仿宋" w:eastAsia="仿宋"/>
          <w:sz w:val="32"/>
          <w:szCs w:val="32"/>
        </w:rPr>
      </w:pPr>
      <w:r>
        <w:rPr>
          <w:rFonts w:ascii="仿宋" w:hAnsi="仿宋" w:eastAsia="仿宋"/>
          <w:b/>
          <w:sz w:val="32"/>
          <w:szCs w:val="32"/>
        </w:rPr>
        <w:t>第五条</w:t>
      </w:r>
      <w:r>
        <w:rPr>
          <w:rFonts w:hint="eastAsia" w:ascii="仿宋" w:hAnsi="仿宋" w:eastAsia="仿宋"/>
          <w:b/>
          <w:sz w:val="32"/>
          <w:szCs w:val="32"/>
          <w:lang w:val="en-US" w:eastAsia="zh-CN"/>
        </w:rPr>
        <w:t xml:space="preserve">  </w:t>
      </w:r>
      <w:r>
        <w:rPr>
          <w:rFonts w:ascii="仿宋" w:hAnsi="仿宋" w:eastAsia="仿宋"/>
          <w:sz w:val="32"/>
          <w:szCs w:val="32"/>
        </w:rPr>
        <w:t>举报处理工作遵循秉公执法，严格保密，保护举报人合法权益的原则。</w:t>
      </w:r>
    </w:p>
    <w:p>
      <w:pPr>
        <w:spacing w:line="600" w:lineRule="exact"/>
        <w:ind w:firstLine="642" w:firstLineChars="200"/>
        <w:rPr>
          <w:rFonts w:ascii="仿宋" w:hAnsi="仿宋" w:eastAsia="仿宋"/>
          <w:sz w:val="32"/>
          <w:szCs w:val="32"/>
        </w:rPr>
      </w:pPr>
      <w:r>
        <w:rPr>
          <w:rFonts w:ascii="仿宋" w:hAnsi="仿宋" w:eastAsia="仿宋"/>
          <w:b/>
          <w:bCs/>
          <w:sz w:val="32"/>
          <w:szCs w:val="32"/>
        </w:rPr>
        <w:t>第六条</w:t>
      </w:r>
      <w:r>
        <w:rPr>
          <w:rFonts w:hint="eastAsia" w:ascii="仿宋" w:hAnsi="仿宋" w:eastAsia="仿宋"/>
          <w:b/>
          <w:bCs/>
          <w:sz w:val="32"/>
          <w:szCs w:val="32"/>
          <w:lang w:val="en-US" w:eastAsia="zh-CN"/>
        </w:rPr>
        <w:t xml:space="preserve">  </w:t>
      </w:r>
      <w:r>
        <w:rPr>
          <w:rFonts w:ascii="仿宋" w:hAnsi="仿宋" w:eastAsia="仿宋"/>
          <w:sz w:val="32"/>
          <w:szCs w:val="32"/>
        </w:rPr>
        <w:t>举报应当符合以下条件：</w:t>
      </w:r>
    </w:p>
    <w:p>
      <w:pPr>
        <w:spacing w:line="600" w:lineRule="exact"/>
        <w:ind w:firstLine="640" w:firstLineChars="200"/>
        <w:rPr>
          <w:rFonts w:ascii="仿宋" w:hAnsi="仿宋" w:eastAsia="仿宋"/>
          <w:sz w:val="32"/>
          <w:szCs w:val="32"/>
        </w:rPr>
      </w:pPr>
      <w:r>
        <w:rPr>
          <w:rFonts w:ascii="仿宋" w:hAnsi="仿宋" w:eastAsia="仿宋"/>
          <w:sz w:val="32"/>
          <w:szCs w:val="32"/>
        </w:rPr>
        <w:t>（一）举报事项属于证券期货法律法规明确禁止的、并规定行政法律责任的违法违规行为；</w:t>
      </w:r>
    </w:p>
    <w:p>
      <w:pPr>
        <w:spacing w:line="600" w:lineRule="exact"/>
        <w:ind w:firstLine="640" w:firstLineChars="200"/>
        <w:rPr>
          <w:rFonts w:ascii="仿宋" w:hAnsi="仿宋" w:eastAsia="仿宋"/>
          <w:sz w:val="32"/>
          <w:szCs w:val="32"/>
        </w:rPr>
      </w:pPr>
      <w:r>
        <w:rPr>
          <w:rFonts w:ascii="仿宋" w:hAnsi="仿宋" w:eastAsia="仿宋"/>
          <w:sz w:val="32"/>
          <w:szCs w:val="32"/>
        </w:rPr>
        <w:t>（二）提供被举报人的姓名（名称）、身份、地址等信息；</w:t>
      </w:r>
    </w:p>
    <w:p>
      <w:pPr>
        <w:spacing w:line="600" w:lineRule="exact"/>
        <w:ind w:firstLine="640" w:firstLineChars="200"/>
        <w:rPr>
          <w:rFonts w:ascii="仿宋" w:hAnsi="仿宋" w:eastAsia="仿宋"/>
          <w:sz w:val="32"/>
          <w:szCs w:val="32"/>
        </w:rPr>
      </w:pPr>
      <w:r>
        <w:rPr>
          <w:rFonts w:ascii="仿宋" w:hAnsi="仿宋" w:eastAsia="仿宋"/>
          <w:sz w:val="32"/>
          <w:szCs w:val="32"/>
        </w:rPr>
        <w:t>（三）提供违反证券期货法律法规的具体事实、详细线索和客观证据，可供证券期货监管机构进行核查。</w:t>
      </w:r>
    </w:p>
    <w:p>
      <w:pPr>
        <w:spacing w:line="600" w:lineRule="exact"/>
        <w:ind w:firstLine="642" w:firstLineChars="200"/>
        <w:rPr>
          <w:rFonts w:ascii="仿宋" w:hAnsi="仿宋" w:eastAsia="仿宋"/>
          <w:sz w:val="32"/>
          <w:szCs w:val="32"/>
        </w:rPr>
      </w:pPr>
      <w:r>
        <w:rPr>
          <w:rFonts w:ascii="仿宋" w:hAnsi="仿宋" w:eastAsia="仿宋"/>
          <w:b/>
          <w:bCs/>
          <w:sz w:val="32"/>
          <w:szCs w:val="32"/>
        </w:rPr>
        <w:t>第七条</w:t>
      </w:r>
      <w:r>
        <w:rPr>
          <w:rFonts w:hint="eastAsia" w:ascii="仿宋" w:hAnsi="仿宋" w:eastAsia="仿宋"/>
          <w:b/>
          <w:bCs/>
          <w:sz w:val="32"/>
          <w:szCs w:val="32"/>
          <w:lang w:val="en-US" w:eastAsia="zh-CN"/>
        </w:rPr>
        <w:t xml:space="preserve">  </w:t>
      </w:r>
      <w:r>
        <w:rPr>
          <w:rFonts w:ascii="仿宋" w:hAnsi="仿宋" w:eastAsia="仿宋"/>
          <w:sz w:val="32"/>
          <w:szCs w:val="32"/>
        </w:rPr>
        <w:t>举报有下列情形之一的，举报中心不予登记，可予以存档处理：</w:t>
      </w:r>
    </w:p>
    <w:p>
      <w:pPr>
        <w:spacing w:line="600" w:lineRule="exact"/>
        <w:ind w:firstLine="640" w:firstLineChars="200"/>
        <w:rPr>
          <w:rFonts w:ascii="仿宋" w:hAnsi="仿宋" w:eastAsia="仿宋"/>
          <w:sz w:val="32"/>
          <w:szCs w:val="32"/>
        </w:rPr>
      </w:pPr>
      <w:r>
        <w:rPr>
          <w:rFonts w:ascii="仿宋" w:hAnsi="仿宋" w:eastAsia="仿宋"/>
          <w:sz w:val="32"/>
          <w:szCs w:val="32"/>
        </w:rPr>
        <w:t>（一）不符合本规定第六条规定的；</w:t>
      </w:r>
    </w:p>
    <w:p>
      <w:pPr>
        <w:spacing w:line="600" w:lineRule="exact"/>
        <w:ind w:firstLine="640" w:firstLineChars="200"/>
        <w:rPr>
          <w:rFonts w:ascii="仿宋" w:hAnsi="仿宋" w:eastAsia="仿宋"/>
          <w:sz w:val="32"/>
          <w:szCs w:val="32"/>
        </w:rPr>
      </w:pPr>
      <w:r>
        <w:rPr>
          <w:rFonts w:ascii="仿宋" w:hAnsi="仿宋" w:eastAsia="仿宋"/>
          <w:sz w:val="32"/>
          <w:szCs w:val="32"/>
        </w:rPr>
        <w:t>（二）举报事项已依法处理，举报人在无新证据或者新线索的情况下就同一事实或者理由重复举报的；</w:t>
      </w:r>
    </w:p>
    <w:p>
      <w:pPr>
        <w:spacing w:line="600" w:lineRule="exact"/>
        <w:ind w:firstLine="640" w:firstLineChars="200"/>
        <w:rPr>
          <w:rFonts w:ascii="仿宋" w:hAnsi="仿宋" w:eastAsia="仿宋"/>
          <w:sz w:val="32"/>
          <w:szCs w:val="32"/>
        </w:rPr>
      </w:pPr>
      <w:r>
        <w:rPr>
          <w:rFonts w:ascii="仿宋" w:hAnsi="仿宋" w:eastAsia="仿宋"/>
          <w:sz w:val="32"/>
          <w:szCs w:val="32"/>
        </w:rPr>
        <w:t>（三）违法行为已经超过行政处罚时效的；</w:t>
      </w:r>
    </w:p>
    <w:p>
      <w:pPr>
        <w:spacing w:line="600" w:lineRule="exact"/>
        <w:ind w:firstLine="640" w:firstLineChars="200"/>
        <w:rPr>
          <w:rFonts w:ascii="仿宋" w:hAnsi="仿宋" w:eastAsia="仿宋"/>
          <w:sz w:val="32"/>
          <w:szCs w:val="32"/>
        </w:rPr>
      </w:pPr>
      <w:r>
        <w:rPr>
          <w:rFonts w:ascii="仿宋" w:hAnsi="仿宋" w:eastAsia="仿宋"/>
          <w:sz w:val="32"/>
          <w:szCs w:val="32"/>
        </w:rPr>
        <w:t>（四）法律法规规定的其他情形。</w:t>
      </w:r>
    </w:p>
    <w:p>
      <w:pPr>
        <w:spacing w:line="600" w:lineRule="exact"/>
        <w:ind w:firstLine="642" w:firstLineChars="200"/>
        <w:rPr>
          <w:rFonts w:ascii="仿宋" w:hAnsi="仿宋" w:eastAsia="仿宋"/>
          <w:sz w:val="32"/>
          <w:szCs w:val="32"/>
        </w:rPr>
      </w:pPr>
      <w:r>
        <w:rPr>
          <w:rFonts w:ascii="仿宋" w:hAnsi="仿宋" w:eastAsia="仿宋"/>
          <w:b/>
          <w:bCs/>
          <w:sz w:val="32"/>
          <w:szCs w:val="32"/>
        </w:rPr>
        <w:t>第九条</w:t>
      </w:r>
      <w:r>
        <w:rPr>
          <w:rFonts w:hint="eastAsia" w:ascii="仿宋" w:hAnsi="仿宋" w:eastAsia="仿宋"/>
          <w:b/>
          <w:bCs/>
          <w:sz w:val="32"/>
          <w:szCs w:val="32"/>
          <w:lang w:val="en-US" w:eastAsia="zh-CN"/>
        </w:rPr>
        <w:t xml:space="preserve">  </w:t>
      </w:r>
      <w:r>
        <w:rPr>
          <w:rFonts w:ascii="仿宋" w:hAnsi="仿宋" w:eastAsia="仿宋"/>
          <w:sz w:val="32"/>
          <w:szCs w:val="32"/>
        </w:rPr>
        <w:t>对于举报人的姓名、年龄、住所、电话及其他可以识别举报人身份的信息，除依法使用外，均予严格保密。</w:t>
      </w:r>
    </w:p>
    <w:p>
      <w:pPr>
        <w:spacing w:line="600" w:lineRule="exact"/>
        <w:ind w:firstLine="642" w:firstLineChars="200"/>
        <w:rPr>
          <w:rFonts w:ascii="仿宋" w:hAnsi="仿宋" w:eastAsia="仿宋"/>
          <w:sz w:val="32"/>
          <w:szCs w:val="32"/>
        </w:rPr>
      </w:pPr>
      <w:r>
        <w:rPr>
          <w:rFonts w:ascii="仿宋" w:hAnsi="仿宋" w:eastAsia="仿宋"/>
          <w:b/>
          <w:bCs/>
          <w:sz w:val="32"/>
          <w:szCs w:val="32"/>
        </w:rPr>
        <w:t>第十一条</w:t>
      </w:r>
      <w:r>
        <w:rPr>
          <w:rFonts w:hint="eastAsia" w:ascii="仿宋" w:hAnsi="仿宋" w:eastAsia="仿宋"/>
          <w:b/>
          <w:bCs/>
          <w:sz w:val="32"/>
          <w:szCs w:val="32"/>
          <w:lang w:val="en-US" w:eastAsia="zh-CN"/>
        </w:rPr>
        <w:t xml:space="preserve">  </w:t>
      </w:r>
      <w:r>
        <w:rPr>
          <w:rFonts w:ascii="仿宋" w:hAnsi="仿宋" w:eastAsia="仿宋"/>
          <w:sz w:val="32"/>
          <w:szCs w:val="32"/>
        </w:rPr>
        <w:t>负责处理举报的工作人员及其他相关人员应当严格遵守以下制度：</w:t>
      </w:r>
    </w:p>
    <w:p>
      <w:pPr>
        <w:spacing w:line="600" w:lineRule="exact"/>
        <w:ind w:firstLine="640" w:firstLineChars="200"/>
        <w:rPr>
          <w:rFonts w:ascii="仿宋" w:hAnsi="仿宋" w:eastAsia="仿宋"/>
          <w:sz w:val="32"/>
          <w:szCs w:val="32"/>
        </w:rPr>
      </w:pPr>
      <w:r>
        <w:rPr>
          <w:rFonts w:ascii="仿宋" w:hAnsi="仿宋" w:eastAsia="仿宋"/>
          <w:sz w:val="32"/>
          <w:szCs w:val="32"/>
        </w:rPr>
        <w:t>（一）在办理举报事项时，应严格遵守工作程序，妥善保管举报材料，严禁向被举报人及其他无关人员泄露举报人身份信息及举报内容；</w:t>
      </w:r>
    </w:p>
    <w:p>
      <w:pPr>
        <w:spacing w:line="600" w:lineRule="exact"/>
        <w:ind w:firstLine="640" w:firstLineChars="200"/>
        <w:rPr>
          <w:rFonts w:ascii="仿宋" w:hAnsi="仿宋" w:eastAsia="仿宋"/>
          <w:sz w:val="32"/>
          <w:szCs w:val="32"/>
        </w:rPr>
      </w:pPr>
      <w:r>
        <w:rPr>
          <w:rFonts w:ascii="仿宋" w:hAnsi="仿宋" w:eastAsia="仿宋"/>
          <w:sz w:val="32"/>
          <w:szCs w:val="32"/>
        </w:rPr>
        <w:t>（二）不得私自摘抄、复制、扣压和销毁举报材料；</w:t>
      </w:r>
    </w:p>
    <w:p>
      <w:pPr>
        <w:spacing w:line="600" w:lineRule="exact"/>
        <w:ind w:firstLine="640" w:firstLineChars="200"/>
        <w:rPr>
          <w:rFonts w:ascii="仿宋" w:hAnsi="仿宋" w:eastAsia="仿宋"/>
          <w:sz w:val="32"/>
          <w:szCs w:val="32"/>
        </w:rPr>
      </w:pPr>
      <w:r>
        <w:rPr>
          <w:rFonts w:ascii="仿宋" w:hAnsi="仿宋" w:eastAsia="仿宋"/>
          <w:sz w:val="32"/>
          <w:szCs w:val="32"/>
        </w:rPr>
        <w:t>（三）禁止其他可能泄露举报人身份信息或举报内容的行为。</w:t>
      </w:r>
    </w:p>
    <w:p>
      <w:pPr>
        <w:spacing w:line="600" w:lineRule="exact"/>
        <w:ind w:firstLine="642" w:firstLineChars="200"/>
        <w:rPr>
          <w:rFonts w:ascii="仿宋" w:hAnsi="仿宋" w:eastAsia="仿宋"/>
          <w:sz w:val="32"/>
          <w:szCs w:val="32"/>
        </w:rPr>
      </w:pPr>
      <w:r>
        <w:rPr>
          <w:rFonts w:ascii="仿宋" w:hAnsi="仿宋" w:eastAsia="仿宋"/>
          <w:b/>
          <w:bCs/>
          <w:sz w:val="32"/>
          <w:szCs w:val="32"/>
        </w:rPr>
        <w:t>第十九条</w:t>
      </w:r>
      <w:r>
        <w:rPr>
          <w:rFonts w:hint="eastAsia" w:ascii="仿宋" w:hAnsi="仿宋" w:eastAsia="仿宋"/>
          <w:b/>
          <w:bCs/>
          <w:sz w:val="32"/>
          <w:szCs w:val="32"/>
          <w:lang w:val="en-US" w:eastAsia="zh-CN"/>
        </w:rPr>
        <w:t xml:space="preserve">  </w:t>
      </w:r>
      <w:r>
        <w:rPr>
          <w:rFonts w:ascii="仿宋" w:hAnsi="仿宋" w:eastAsia="仿宋"/>
          <w:sz w:val="32"/>
          <w:szCs w:val="32"/>
        </w:rPr>
        <w:t>对违反本规定第十一条规定造成举报信息泄露及其他后果的责任人员，依情节轻重，按照相关规定追究行政责任；涉嫌构成犯罪的，依法移送司法机关追究刑事责任。</w:t>
      </w:r>
    </w:p>
    <w:p>
      <w:pPr>
        <w:spacing w:line="600" w:lineRule="exact"/>
        <w:ind w:firstLine="642" w:firstLineChars="200"/>
        <w:rPr>
          <w:rFonts w:ascii="仿宋" w:hAnsi="仿宋" w:eastAsia="仿宋"/>
          <w:sz w:val="32"/>
          <w:szCs w:val="32"/>
        </w:rPr>
      </w:pPr>
      <w:r>
        <w:rPr>
          <w:rFonts w:ascii="仿宋" w:hAnsi="仿宋" w:eastAsia="仿宋"/>
          <w:b/>
          <w:bCs/>
          <w:sz w:val="32"/>
          <w:szCs w:val="32"/>
        </w:rPr>
        <w:t>第二十二条</w:t>
      </w:r>
      <w:r>
        <w:rPr>
          <w:rFonts w:hint="eastAsia" w:ascii="仿宋" w:hAnsi="仿宋" w:eastAsia="仿宋"/>
          <w:b/>
          <w:bCs/>
          <w:sz w:val="32"/>
          <w:szCs w:val="32"/>
          <w:lang w:val="en-US" w:eastAsia="zh-CN"/>
        </w:rPr>
        <w:t xml:space="preserve">  </w:t>
      </w:r>
      <w:r>
        <w:rPr>
          <w:rFonts w:ascii="仿宋" w:hAnsi="仿宋" w:eastAsia="仿宋"/>
          <w:sz w:val="32"/>
          <w:szCs w:val="32"/>
        </w:rPr>
        <w:t>举报人陈述的事实及提供的材料应当客观真实。故意捏造事实诬告陷害他人、利用举报敲诈勒索的，依法承担法律责任；涉嫌构成犯罪的，依法移送司法机关追究刑事责任。对于通过网络举报系统进行恶意举报、重复举报或者没有具体证据随意举报的，举报中心可以对举报账户采取限制措施。</w:t>
      </w:r>
    </w:p>
    <w:p>
      <w:pPr>
        <w:pStyle w:val="4"/>
        <w:spacing w:line="360" w:lineRule="auto"/>
        <w:ind w:firstLine="880" w:firstLineChars="200"/>
        <w:jc w:val="left"/>
        <w:rPr>
          <w:rFonts w:hint="eastAsia" w:ascii="方正小标宋简体" w:hAnsi="方正小标宋简体" w:eastAsia="方正小标宋简体" w:cs="方正小标宋简体"/>
          <w:sz w:val="44"/>
          <w:szCs w:val="44"/>
          <w:lang w:eastAsia="zh-CN"/>
        </w:rPr>
      </w:pPr>
    </w:p>
    <w:p>
      <w:pPr>
        <w:pStyle w:val="4"/>
        <w:spacing w:line="360" w:lineRule="auto"/>
        <w:jc w:val="left"/>
        <w:rPr>
          <w:rFonts w:hint="eastAsia" w:ascii="方正小标宋简体" w:hAnsi="方正小标宋简体" w:eastAsia="方正小标宋简体" w:cs="方正小标宋简体"/>
          <w:sz w:val="44"/>
          <w:szCs w:val="44"/>
          <w:lang w:eastAsia="zh-CN"/>
        </w:rPr>
        <w:sectPr>
          <w:head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中国证监会信访工作办法</w:t>
      </w:r>
      <w:r>
        <w:rPr>
          <w:rFonts w:hint="eastAsia" w:ascii="方正小标宋简体" w:hAnsi="方正小标宋简体" w:eastAsia="方正小标宋简体" w:cs="方正小标宋简体"/>
          <w:b w:val="0"/>
          <w:bCs w:val="0"/>
          <w:sz w:val="36"/>
          <w:szCs w:val="36"/>
        </w:rPr>
        <w:t>（节选）</w:t>
      </w:r>
    </w:p>
    <w:p>
      <w:pPr>
        <w:spacing w:line="600" w:lineRule="exact"/>
        <w:jc w:val="center"/>
        <w:rPr>
          <w:rFonts w:ascii="楷体" w:hAnsi="楷体" w:eastAsia="楷体" w:cs="楷体"/>
          <w:sz w:val="32"/>
          <w:szCs w:val="32"/>
        </w:rPr>
      </w:pPr>
      <w:r>
        <w:rPr>
          <w:rFonts w:hint="eastAsia" w:ascii="楷体" w:hAnsi="楷体" w:eastAsia="楷体" w:cs="楷体"/>
          <w:sz w:val="32"/>
          <w:szCs w:val="32"/>
        </w:rPr>
        <w:t>（</w:t>
      </w:r>
      <w:r>
        <w:rPr>
          <w:rFonts w:hint="default" w:ascii="Times New Roman" w:hAnsi="Times New Roman" w:eastAsia="楷体" w:cs="Times New Roman"/>
          <w:sz w:val="32"/>
          <w:szCs w:val="32"/>
          <w:lang w:val="en-US" w:eastAsia="zh-CN"/>
        </w:rPr>
        <w:t>2023年11月16</w:t>
      </w:r>
      <w:r>
        <w:rPr>
          <w:rFonts w:hint="eastAsia" w:ascii="楷体" w:hAnsi="楷体" w:eastAsia="楷体" w:cs="楷体"/>
          <w:sz w:val="32"/>
          <w:szCs w:val="32"/>
          <w:lang w:val="en-US" w:eastAsia="zh-CN"/>
        </w:rPr>
        <w:t>日 中国证监会党委会审议通过</w:t>
      </w:r>
      <w:r>
        <w:rPr>
          <w:rFonts w:hint="eastAsia" w:ascii="楷体" w:hAnsi="楷体" w:eastAsia="楷体" w:cs="楷体"/>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b w:val="0"/>
          <w:bCs w:val="0"/>
          <w:color w:val="000000"/>
          <w:sz w:val="32"/>
          <w:szCs w:val="20"/>
          <w:lang w:val="en-US" w:eastAsia="zh-CN"/>
        </w:rPr>
      </w:pPr>
      <w:r>
        <w:rPr>
          <w:rFonts w:hint="eastAsia" w:ascii="仿宋" w:hAnsi="仿宋" w:eastAsia="仿宋" w:cs="仿宋"/>
          <w:b/>
          <w:color w:val="000000"/>
          <w:kern w:val="0"/>
          <w:sz w:val="32"/>
          <w:szCs w:val="20"/>
          <w:lang w:eastAsia="zh-CN"/>
        </w:rPr>
        <w:t>第</w:t>
      </w:r>
      <w:r>
        <w:rPr>
          <w:rFonts w:hint="eastAsia" w:ascii="仿宋" w:hAnsi="仿宋" w:eastAsia="仿宋" w:cs="仿宋"/>
          <w:b/>
          <w:color w:val="000000"/>
          <w:kern w:val="0"/>
          <w:sz w:val="32"/>
          <w:szCs w:val="20"/>
          <w:lang w:val="en-US" w:eastAsia="zh-CN"/>
        </w:rPr>
        <w:t>一</w:t>
      </w:r>
      <w:r>
        <w:rPr>
          <w:rFonts w:hint="eastAsia" w:ascii="仿宋" w:hAnsi="仿宋" w:eastAsia="仿宋" w:cs="仿宋"/>
          <w:b/>
          <w:color w:val="000000"/>
          <w:kern w:val="0"/>
          <w:sz w:val="32"/>
          <w:szCs w:val="20"/>
          <w:lang w:eastAsia="zh-CN"/>
        </w:rPr>
        <w:t>条</w:t>
      </w:r>
      <w:r>
        <w:rPr>
          <w:rFonts w:hint="eastAsia" w:ascii="仿宋" w:hAnsi="仿宋" w:eastAsia="仿宋" w:cs="仿宋"/>
          <w:b/>
          <w:bCs/>
          <w:color w:val="000000"/>
          <w:sz w:val="32"/>
          <w:szCs w:val="20"/>
          <w:lang w:val="en-US" w:eastAsia="zh-CN"/>
        </w:rPr>
        <w:t xml:space="preserve"> </w:t>
      </w:r>
      <w:r>
        <w:rPr>
          <w:rFonts w:hint="eastAsia" w:ascii="仿宋" w:hAnsi="仿宋" w:eastAsia="仿宋" w:cs="仿宋"/>
          <w:color w:val="000000"/>
          <w:sz w:val="32"/>
          <w:szCs w:val="20"/>
        </w:rPr>
        <w:t>为规范证券期货信访工作，保护信访人的合法权益，维护信访秩序，根据《信访</w:t>
      </w:r>
      <w:r>
        <w:rPr>
          <w:rFonts w:hint="eastAsia" w:ascii="仿宋" w:hAnsi="仿宋" w:eastAsia="仿宋" w:cs="仿宋"/>
          <w:color w:val="000000"/>
          <w:sz w:val="32"/>
          <w:szCs w:val="20"/>
          <w:lang w:val="en-US" w:eastAsia="zh-CN"/>
        </w:rPr>
        <w:t>工作</w:t>
      </w:r>
      <w:r>
        <w:rPr>
          <w:rFonts w:hint="eastAsia" w:ascii="仿宋" w:hAnsi="仿宋" w:eastAsia="仿宋" w:cs="仿宋"/>
          <w:color w:val="000000"/>
          <w:sz w:val="32"/>
          <w:szCs w:val="20"/>
        </w:rPr>
        <w:t>条例》，制定本办法。</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2" w:firstLineChars="200"/>
        <w:jc w:val="both"/>
        <w:rPr>
          <w:rFonts w:hint="eastAsia" w:ascii="仿宋" w:hAnsi="仿宋" w:eastAsia="仿宋" w:cs="仿宋"/>
          <w:b/>
          <w:color w:val="000000"/>
          <w:sz w:val="32"/>
          <w:szCs w:val="20"/>
          <w:lang w:val="en-US" w:eastAsia="zh-CN"/>
        </w:rPr>
      </w:pPr>
      <w:r>
        <w:rPr>
          <w:rFonts w:hint="eastAsia" w:ascii="仿宋" w:hAnsi="仿宋" w:eastAsia="仿宋" w:cs="仿宋"/>
          <w:b/>
          <w:color w:val="000000"/>
          <w:sz w:val="32"/>
          <w:szCs w:val="20"/>
          <w:lang w:eastAsia="zh-CN"/>
        </w:rPr>
        <w:t>第十</w:t>
      </w:r>
      <w:r>
        <w:rPr>
          <w:rFonts w:hint="eastAsia" w:ascii="仿宋" w:hAnsi="仿宋" w:eastAsia="仿宋" w:cs="仿宋"/>
          <w:b/>
          <w:color w:val="000000"/>
          <w:sz w:val="32"/>
          <w:szCs w:val="20"/>
          <w:lang w:val="en-US" w:eastAsia="zh-CN"/>
        </w:rPr>
        <w:t>二</w:t>
      </w:r>
      <w:r>
        <w:rPr>
          <w:rFonts w:hint="eastAsia" w:ascii="仿宋" w:hAnsi="仿宋" w:eastAsia="仿宋" w:cs="仿宋"/>
          <w:b/>
          <w:color w:val="000000"/>
          <w:sz w:val="32"/>
          <w:szCs w:val="20"/>
          <w:lang w:eastAsia="zh-CN"/>
        </w:rPr>
        <w:t>条</w:t>
      </w:r>
      <w:r>
        <w:rPr>
          <w:rFonts w:hint="eastAsia" w:ascii="仿宋" w:hAnsi="仿宋" w:eastAsia="仿宋" w:cs="仿宋"/>
          <w:b/>
          <w:color w:val="000000"/>
          <w:sz w:val="32"/>
          <w:szCs w:val="20"/>
          <w:lang w:val="en-US" w:eastAsia="zh-CN"/>
        </w:rPr>
        <w:t xml:space="preserve"> </w:t>
      </w:r>
      <w:r>
        <w:rPr>
          <w:rFonts w:hint="eastAsia" w:ascii="仿宋" w:hAnsi="仿宋" w:eastAsia="仿宋" w:cs="仿宋"/>
          <w:b w:val="0"/>
          <w:i w:val="0"/>
          <w:color w:val="000000"/>
          <w:spacing w:val="0"/>
          <w:kern w:val="0"/>
          <w:sz w:val="32"/>
          <w:szCs w:val="20"/>
          <w:shd w:val="clear" w:color="auto" w:fill="auto"/>
        </w:rPr>
        <w:t>信访人一般应当采用书面形式提出信访事项，载明姓名（名称）、</w:t>
      </w:r>
      <w:r>
        <w:rPr>
          <w:rFonts w:hint="eastAsia" w:ascii="仿宋" w:hAnsi="仿宋" w:eastAsia="仿宋" w:cs="仿宋"/>
          <w:b w:val="0"/>
          <w:i w:val="0"/>
          <w:color w:val="000000"/>
          <w:spacing w:val="0"/>
          <w:kern w:val="0"/>
          <w:sz w:val="32"/>
          <w:szCs w:val="20"/>
          <w:shd w:val="clear" w:color="auto" w:fill="auto"/>
          <w:lang w:eastAsia="zh-CN"/>
        </w:rPr>
        <w:t>联系方式、</w:t>
      </w:r>
      <w:r>
        <w:rPr>
          <w:rFonts w:hint="eastAsia" w:ascii="仿宋" w:hAnsi="仿宋" w:eastAsia="仿宋" w:cs="仿宋"/>
          <w:b w:val="0"/>
          <w:i w:val="0"/>
          <w:color w:val="000000"/>
          <w:spacing w:val="0"/>
          <w:kern w:val="0"/>
          <w:sz w:val="32"/>
          <w:szCs w:val="20"/>
          <w:shd w:val="clear" w:color="auto" w:fill="auto"/>
        </w:rPr>
        <w:t>住址和请求、事实、理由</w:t>
      </w:r>
      <w:r>
        <w:rPr>
          <w:rFonts w:hint="eastAsia" w:ascii="仿宋" w:hAnsi="仿宋" w:eastAsia="仿宋" w:cs="仿宋"/>
          <w:b w:val="0"/>
          <w:i w:val="0"/>
          <w:color w:val="000000"/>
          <w:spacing w:val="0"/>
          <w:kern w:val="0"/>
          <w:sz w:val="32"/>
          <w:szCs w:val="20"/>
          <w:shd w:val="clear" w:color="auto" w:fill="auto"/>
          <w:lang w:eastAsia="zh-CN"/>
        </w:rPr>
        <w:t>等信息</w:t>
      </w:r>
      <w:r>
        <w:rPr>
          <w:rFonts w:hint="eastAsia" w:ascii="仿宋" w:hAnsi="仿宋" w:eastAsia="仿宋" w:cs="仿宋"/>
          <w:b w:val="0"/>
          <w:i w:val="0"/>
          <w:color w:val="000000"/>
          <w:spacing w:val="0"/>
          <w:kern w:val="0"/>
          <w:sz w:val="32"/>
          <w:szCs w:val="20"/>
          <w:shd w:val="clear" w:color="auto" w:fill="auto"/>
        </w:rPr>
        <w:t>。</w:t>
      </w:r>
      <w:r>
        <w:rPr>
          <w:rFonts w:hint="eastAsia" w:ascii="仿宋" w:hAnsi="仿宋" w:eastAsia="仿宋" w:cs="仿宋"/>
          <w:b w:val="0"/>
          <w:i w:val="0"/>
          <w:color w:val="000000"/>
          <w:spacing w:val="0"/>
          <w:kern w:val="0"/>
          <w:sz w:val="32"/>
          <w:szCs w:val="20"/>
          <w:shd w:val="clear" w:color="auto" w:fill="auto"/>
          <w:lang w:eastAsia="zh-CN"/>
        </w:rPr>
        <w:t>申请查处违法违规行为的，鼓励和倡导采取实名方式，并提供身份证明信息。</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both"/>
        <w:rPr>
          <w:rFonts w:hint="eastAsia" w:ascii="仿宋" w:hAnsi="仿宋" w:eastAsia="仿宋" w:cs="仿宋"/>
          <w:b w:val="0"/>
          <w:i w:val="0"/>
          <w:color w:val="000000"/>
          <w:spacing w:val="0"/>
          <w:kern w:val="0"/>
          <w:sz w:val="32"/>
          <w:szCs w:val="20"/>
          <w:shd w:val="clear" w:color="auto" w:fill="auto"/>
        </w:rPr>
      </w:pPr>
      <w:r>
        <w:rPr>
          <w:rFonts w:hint="eastAsia" w:ascii="仿宋" w:hAnsi="仿宋" w:eastAsia="仿宋" w:cs="仿宋"/>
          <w:b w:val="0"/>
          <w:i w:val="0"/>
          <w:color w:val="000000"/>
          <w:spacing w:val="0"/>
          <w:kern w:val="0"/>
          <w:sz w:val="32"/>
          <w:szCs w:val="20"/>
          <w:shd w:val="clear" w:color="auto" w:fill="auto"/>
        </w:rPr>
        <w:t>信访人提出信访事项，应当客观真实，对其所提供材料内容的真实性负责，不得捏造、歪曲事实，不得诬告、陷害他人。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00" w:firstLineChars="187"/>
        <w:jc w:val="both"/>
        <w:textAlignment w:val="auto"/>
        <w:outlineLvl w:val="9"/>
        <w:rPr>
          <w:rFonts w:hint="eastAsia" w:ascii="仿宋" w:hAnsi="仿宋" w:eastAsia="仿宋" w:cs="仿宋"/>
          <w:color w:val="000000"/>
          <w:kern w:val="0"/>
          <w:sz w:val="32"/>
          <w:szCs w:val="20"/>
        </w:rPr>
      </w:pPr>
      <w:r>
        <w:rPr>
          <w:rFonts w:hint="eastAsia" w:ascii="仿宋" w:hAnsi="仿宋" w:eastAsia="仿宋" w:cs="仿宋"/>
          <w:b/>
          <w:color w:val="000000"/>
          <w:kern w:val="0"/>
          <w:sz w:val="32"/>
          <w:szCs w:val="20"/>
        </w:rPr>
        <w:t>第十</w:t>
      </w:r>
      <w:r>
        <w:rPr>
          <w:rFonts w:hint="eastAsia" w:ascii="仿宋" w:hAnsi="仿宋" w:eastAsia="仿宋" w:cs="仿宋"/>
          <w:b/>
          <w:color w:val="000000"/>
          <w:kern w:val="0"/>
          <w:sz w:val="32"/>
          <w:szCs w:val="20"/>
          <w:lang w:eastAsia="zh-CN"/>
        </w:rPr>
        <w:t>三</w:t>
      </w:r>
      <w:r>
        <w:rPr>
          <w:rFonts w:hint="eastAsia" w:ascii="仿宋" w:hAnsi="仿宋" w:eastAsia="仿宋" w:cs="仿宋"/>
          <w:b/>
          <w:color w:val="000000"/>
          <w:kern w:val="0"/>
          <w:sz w:val="32"/>
          <w:szCs w:val="20"/>
        </w:rPr>
        <w:t xml:space="preserve">条 </w:t>
      </w:r>
      <w:r>
        <w:rPr>
          <w:rFonts w:hint="eastAsia" w:ascii="仿宋" w:hAnsi="仿宋" w:eastAsia="仿宋" w:cs="仿宋"/>
          <w:color w:val="000000"/>
          <w:kern w:val="0"/>
          <w:sz w:val="32"/>
          <w:szCs w:val="20"/>
        </w:rPr>
        <w:t>信访人委托代理人提出信访事项</w:t>
      </w:r>
      <w:r>
        <w:rPr>
          <w:rFonts w:hint="eastAsia" w:ascii="仿宋" w:hAnsi="仿宋" w:eastAsia="仿宋" w:cs="仿宋"/>
          <w:color w:val="000000"/>
          <w:kern w:val="0"/>
          <w:sz w:val="32"/>
          <w:szCs w:val="20"/>
          <w:lang w:eastAsia="zh-CN"/>
        </w:rPr>
        <w:t>的，</w:t>
      </w:r>
      <w:r>
        <w:rPr>
          <w:rFonts w:hint="eastAsia" w:ascii="仿宋" w:hAnsi="仿宋" w:eastAsia="仿宋" w:cs="仿宋"/>
          <w:color w:val="000000"/>
          <w:kern w:val="0"/>
          <w:sz w:val="32"/>
          <w:szCs w:val="20"/>
          <w:u w:val="none" w:color="auto"/>
        </w:rPr>
        <w:t>代理人应当出示</w:t>
      </w:r>
      <w:r>
        <w:rPr>
          <w:rFonts w:hint="eastAsia" w:ascii="仿宋" w:hAnsi="仿宋" w:eastAsia="仿宋" w:cs="仿宋"/>
          <w:color w:val="000000"/>
          <w:kern w:val="0"/>
          <w:sz w:val="32"/>
          <w:szCs w:val="20"/>
          <w:u w:val="none" w:color="auto"/>
          <w:lang w:eastAsia="zh-CN"/>
        </w:rPr>
        <w:t>委托人的</w:t>
      </w:r>
      <w:r>
        <w:rPr>
          <w:rFonts w:hint="eastAsia" w:ascii="仿宋" w:hAnsi="仿宋" w:eastAsia="仿宋" w:cs="仿宋"/>
          <w:color w:val="000000"/>
          <w:kern w:val="0"/>
          <w:sz w:val="32"/>
          <w:szCs w:val="20"/>
          <w:u w:val="none" w:color="auto"/>
        </w:rPr>
        <w:t>书面授权委托书</w:t>
      </w:r>
      <w:r>
        <w:rPr>
          <w:rFonts w:hint="eastAsia" w:ascii="仿宋" w:hAnsi="仿宋" w:eastAsia="仿宋" w:cs="仿宋"/>
          <w:color w:val="000000"/>
          <w:kern w:val="0"/>
          <w:sz w:val="32"/>
          <w:szCs w:val="20"/>
          <w:u w:val="none" w:color="auto"/>
          <w:lang w:eastAsia="zh-CN"/>
        </w:rPr>
        <w:t>、委托人及代理人的身份证明</w:t>
      </w:r>
      <w:r>
        <w:rPr>
          <w:rFonts w:hint="eastAsia" w:ascii="仿宋" w:hAnsi="仿宋" w:eastAsia="仿宋" w:cs="仿宋"/>
          <w:color w:val="000000"/>
          <w:kern w:val="0"/>
          <w:sz w:val="32"/>
          <w:szCs w:val="20"/>
          <w:u w:val="none" w:color="auto"/>
        </w:rPr>
        <w:t>，</w:t>
      </w:r>
      <w:r>
        <w:rPr>
          <w:rFonts w:hint="eastAsia" w:ascii="仿宋" w:hAnsi="仿宋" w:eastAsia="仿宋" w:cs="仿宋"/>
          <w:color w:val="000000"/>
          <w:kern w:val="0"/>
          <w:sz w:val="32"/>
          <w:szCs w:val="20"/>
          <w:u w:val="none" w:color="auto"/>
          <w:lang w:eastAsia="zh-CN"/>
        </w:rPr>
        <w:t>并</w:t>
      </w:r>
      <w:r>
        <w:rPr>
          <w:rFonts w:hint="eastAsia" w:ascii="仿宋" w:hAnsi="仿宋" w:eastAsia="仿宋" w:cs="仿宋"/>
          <w:color w:val="000000"/>
          <w:kern w:val="0"/>
          <w:sz w:val="32"/>
          <w:szCs w:val="20"/>
          <w:u w:val="none" w:color="auto"/>
        </w:rPr>
        <w:t>在授权的范围内行使代理权。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both"/>
        <w:rPr>
          <w:rFonts w:hint="eastAsia" w:ascii="仿宋" w:hAnsi="仿宋" w:eastAsia="仿宋" w:cs="仿宋"/>
          <w:b w:val="0"/>
          <w:i w:val="0"/>
          <w:color w:val="000000"/>
          <w:spacing w:val="0"/>
          <w:kern w:val="0"/>
          <w:sz w:val="32"/>
          <w:szCs w:val="20"/>
          <w:shd w:val="clear" w:color="auto" w:fill="auto"/>
        </w:rPr>
      </w:pPr>
      <w:r>
        <w:rPr>
          <w:rFonts w:hint="eastAsia" w:ascii="仿宋" w:hAnsi="仿宋" w:eastAsia="仿宋" w:cs="仿宋"/>
          <w:color w:val="000000"/>
          <w:kern w:val="0"/>
          <w:sz w:val="32"/>
          <w:szCs w:val="20"/>
        </w:rPr>
        <w:t>委托人明确表示不再提出信访事项，代理人继续提出的，信访工作机构不予受理。</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b/>
          <w:color w:val="000000"/>
          <w:kern w:val="0"/>
          <w:sz w:val="32"/>
          <w:szCs w:val="20"/>
          <w:u w:val="none" w:color="auto"/>
        </w:rPr>
      </w:pPr>
      <w:r>
        <w:rPr>
          <w:rFonts w:hint="eastAsia" w:ascii="仿宋" w:hAnsi="仿宋" w:eastAsia="仿宋" w:cs="仿宋"/>
          <w:b/>
          <w:color w:val="000000"/>
          <w:kern w:val="0"/>
          <w:sz w:val="32"/>
          <w:szCs w:val="20"/>
        </w:rPr>
        <w:t>第</w:t>
      </w:r>
      <w:r>
        <w:rPr>
          <w:rFonts w:hint="eastAsia" w:ascii="仿宋" w:hAnsi="仿宋" w:eastAsia="仿宋" w:cs="仿宋"/>
          <w:b/>
          <w:color w:val="000000"/>
          <w:kern w:val="0"/>
          <w:sz w:val="32"/>
          <w:szCs w:val="20"/>
          <w:lang w:eastAsia="zh-CN"/>
        </w:rPr>
        <w:t>十四</w:t>
      </w:r>
      <w:r>
        <w:rPr>
          <w:rFonts w:hint="eastAsia" w:ascii="仿宋" w:hAnsi="仿宋" w:eastAsia="仿宋" w:cs="仿宋"/>
          <w:b/>
          <w:color w:val="000000"/>
          <w:kern w:val="0"/>
          <w:sz w:val="32"/>
          <w:szCs w:val="20"/>
        </w:rPr>
        <w:t xml:space="preserve">条 </w:t>
      </w:r>
      <w:r>
        <w:rPr>
          <w:rFonts w:hint="eastAsia" w:ascii="仿宋" w:hAnsi="仿宋" w:eastAsia="仿宋" w:cs="仿宋"/>
          <w:b w:val="0"/>
          <w:color w:val="000000"/>
          <w:kern w:val="0"/>
          <w:sz w:val="32"/>
          <w:szCs w:val="20"/>
          <w:u w:val="none" w:color="auto"/>
          <w:lang w:eastAsia="zh-CN"/>
        </w:rPr>
        <w:t>信访人可以书面申请撤回信访事项，信访工作机构核实相关信息后，可以终止处理信访事项。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color w:val="000000"/>
          <w:kern w:val="0"/>
          <w:sz w:val="32"/>
          <w:szCs w:val="20"/>
        </w:rPr>
      </w:pPr>
      <w:r>
        <w:rPr>
          <w:rFonts w:hint="eastAsia" w:ascii="仿宋" w:hAnsi="仿宋" w:eastAsia="仿宋" w:cs="仿宋"/>
          <w:b/>
          <w:color w:val="auto"/>
          <w:kern w:val="0"/>
          <w:sz w:val="32"/>
          <w:szCs w:val="20"/>
        </w:rPr>
        <w:t>第</w:t>
      </w:r>
      <w:r>
        <w:rPr>
          <w:rFonts w:hint="eastAsia" w:ascii="仿宋" w:hAnsi="仿宋" w:eastAsia="仿宋" w:cs="仿宋"/>
          <w:b/>
          <w:color w:val="auto"/>
          <w:kern w:val="0"/>
          <w:sz w:val="32"/>
          <w:szCs w:val="20"/>
          <w:lang w:val="en-US" w:eastAsia="zh-CN"/>
        </w:rPr>
        <w:t>十</w:t>
      </w:r>
      <w:r>
        <w:rPr>
          <w:rFonts w:hint="eastAsia" w:ascii="仿宋" w:hAnsi="仿宋" w:eastAsia="仿宋" w:cs="仿宋"/>
          <w:b/>
          <w:color w:val="auto"/>
          <w:kern w:val="0"/>
          <w:sz w:val="32"/>
          <w:szCs w:val="20"/>
          <w:lang w:eastAsia="zh-CN"/>
        </w:rPr>
        <w:t>六</w:t>
      </w:r>
      <w:r>
        <w:rPr>
          <w:rFonts w:hint="eastAsia" w:ascii="仿宋" w:hAnsi="仿宋" w:eastAsia="仿宋" w:cs="仿宋"/>
          <w:b/>
          <w:color w:val="auto"/>
          <w:kern w:val="0"/>
          <w:sz w:val="32"/>
          <w:szCs w:val="20"/>
        </w:rPr>
        <w:t>条</w:t>
      </w:r>
      <w:r>
        <w:rPr>
          <w:rFonts w:hint="eastAsia" w:ascii="仿宋" w:hAnsi="仿宋" w:eastAsia="仿宋" w:cs="仿宋"/>
          <w:color w:val="FF0000"/>
          <w:kern w:val="0"/>
          <w:sz w:val="32"/>
          <w:szCs w:val="20"/>
        </w:rPr>
        <w:t xml:space="preserve"> </w:t>
      </w:r>
      <w:r>
        <w:rPr>
          <w:rFonts w:hint="eastAsia" w:ascii="仿宋" w:hAnsi="仿宋" w:eastAsia="仿宋" w:cs="仿宋"/>
          <w:color w:val="000000"/>
          <w:kern w:val="0"/>
          <w:sz w:val="32"/>
          <w:szCs w:val="20"/>
        </w:rPr>
        <w:t>信访人通过电话形式提出信访事项的，接</w:t>
      </w:r>
      <w:r>
        <w:rPr>
          <w:rFonts w:hint="eastAsia" w:ascii="仿宋" w:hAnsi="仿宋" w:eastAsia="仿宋" w:cs="仿宋"/>
          <w:color w:val="000000"/>
          <w:kern w:val="0"/>
          <w:sz w:val="32"/>
          <w:szCs w:val="20"/>
          <w:lang w:eastAsia="zh-CN"/>
        </w:rPr>
        <w:t>电</w:t>
      </w:r>
      <w:r>
        <w:rPr>
          <w:rFonts w:hint="eastAsia" w:ascii="仿宋" w:hAnsi="仿宋" w:eastAsia="仿宋" w:cs="仿宋"/>
          <w:color w:val="000000"/>
          <w:kern w:val="0"/>
          <w:sz w:val="32"/>
          <w:szCs w:val="20"/>
        </w:rPr>
        <w:t>人员应当认真记录信访人的姓名（名称）、</w:t>
      </w:r>
      <w:r>
        <w:rPr>
          <w:rFonts w:hint="eastAsia" w:ascii="仿宋" w:hAnsi="仿宋" w:eastAsia="仿宋" w:cs="仿宋"/>
          <w:color w:val="000000"/>
          <w:kern w:val="0"/>
          <w:sz w:val="32"/>
          <w:szCs w:val="20"/>
          <w:lang w:eastAsia="zh-CN"/>
        </w:rPr>
        <w:t>联系方式</w:t>
      </w:r>
      <w:r>
        <w:rPr>
          <w:rFonts w:hint="eastAsia" w:ascii="仿宋" w:hAnsi="仿宋" w:eastAsia="仿宋" w:cs="仿宋"/>
          <w:color w:val="000000"/>
          <w:kern w:val="0"/>
          <w:sz w:val="32"/>
          <w:szCs w:val="20"/>
        </w:rPr>
        <w:t>和请求、事实、理由</w:t>
      </w:r>
      <w:r>
        <w:rPr>
          <w:rFonts w:hint="eastAsia" w:ascii="仿宋" w:hAnsi="仿宋" w:eastAsia="仿宋" w:cs="仿宋"/>
          <w:color w:val="000000"/>
          <w:kern w:val="0"/>
          <w:sz w:val="32"/>
          <w:szCs w:val="20"/>
          <w:lang w:eastAsia="zh-CN"/>
        </w:rPr>
        <w:t>等信息</w:t>
      </w:r>
      <w:r>
        <w:rPr>
          <w:rFonts w:hint="eastAsia" w:ascii="仿宋" w:hAnsi="仿宋" w:eastAsia="仿宋" w:cs="仿宋"/>
          <w:color w:val="000000"/>
          <w:kern w:val="0"/>
          <w:sz w:val="32"/>
          <w:szCs w:val="20"/>
          <w:lang w:val="en-US" w:eastAsia="zh-CN"/>
        </w:rPr>
        <w:t>并可以进行录音</w:t>
      </w:r>
      <w:r>
        <w:rPr>
          <w:rFonts w:hint="eastAsia" w:ascii="仿宋" w:hAnsi="仿宋" w:eastAsia="仿宋" w:cs="仿宋"/>
          <w:color w:val="000000"/>
          <w:kern w:val="0"/>
          <w:sz w:val="32"/>
          <w:szCs w:val="20"/>
          <w:lang w:eastAsia="zh-CN"/>
        </w:rPr>
        <w:t>。</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lang w:eastAsia="zh-CN"/>
        </w:rPr>
      </w:pPr>
      <w:r>
        <w:rPr>
          <w:rFonts w:hint="eastAsia" w:ascii="仿宋" w:hAnsi="仿宋" w:eastAsia="仿宋" w:cs="仿宋"/>
          <w:color w:val="000000"/>
          <w:kern w:val="0"/>
          <w:sz w:val="32"/>
          <w:szCs w:val="20"/>
        </w:rPr>
        <w:t>来电内容涉及</w:t>
      </w:r>
      <w:r>
        <w:rPr>
          <w:rFonts w:hint="eastAsia" w:ascii="仿宋" w:hAnsi="仿宋" w:eastAsia="仿宋" w:cs="仿宋"/>
          <w:color w:val="auto"/>
          <w:kern w:val="0"/>
          <w:sz w:val="32"/>
          <w:szCs w:val="20"/>
        </w:rPr>
        <w:t>请求</w:t>
      </w:r>
      <w:r>
        <w:rPr>
          <w:rFonts w:hint="eastAsia" w:ascii="仿宋" w:hAnsi="仿宋" w:eastAsia="仿宋" w:cs="仿宋"/>
          <w:color w:val="000000"/>
          <w:kern w:val="0"/>
          <w:sz w:val="32"/>
          <w:szCs w:val="20"/>
        </w:rPr>
        <w:t>的，</w:t>
      </w:r>
      <w:r>
        <w:rPr>
          <w:rFonts w:hint="eastAsia" w:ascii="仿宋" w:hAnsi="仿宋" w:eastAsia="仿宋" w:cs="仿宋"/>
          <w:color w:val="000000"/>
          <w:kern w:val="0"/>
          <w:sz w:val="32"/>
          <w:szCs w:val="20"/>
          <w:lang w:eastAsia="zh-CN"/>
        </w:rPr>
        <w:t>除上述信息外，</w:t>
      </w:r>
      <w:r>
        <w:rPr>
          <w:rFonts w:hint="eastAsia" w:ascii="仿宋" w:hAnsi="仿宋" w:eastAsia="仿宋" w:cs="仿宋"/>
          <w:color w:val="000000"/>
          <w:kern w:val="0"/>
          <w:sz w:val="32"/>
          <w:szCs w:val="20"/>
        </w:rPr>
        <w:t>接</w:t>
      </w:r>
      <w:r>
        <w:rPr>
          <w:rFonts w:hint="eastAsia" w:ascii="仿宋" w:hAnsi="仿宋" w:eastAsia="仿宋" w:cs="仿宋"/>
          <w:color w:val="000000"/>
          <w:kern w:val="0"/>
          <w:sz w:val="32"/>
          <w:szCs w:val="20"/>
          <w:lang w:eastAsia="zh-CN"/>
        </w:rPr>
        <w:t>电</w:t>
      </w:r>
      <w:r>
        <w:rPr>
          <w:rFonts w:hint="eastAsia" w:ascii="仿宋" w:hAnsi="仿宋" w:eastAsia="仿宋" w:cs="仿宋"/>
          <w:color w:val="000000"/>
          <w:kern w:val="0"/>
          <w:sz w:val="32"/>
          <w:szCs w:val="20"/>
        </w:rPr>
        <w:t>人员</w:t>
      </w:r>
      <w:r>
        <w:rPr>
          <w:rFonts w:hint="eastAsia" w:ascii="仿宋" w:hAnsi="仿宋" w:eastAsia="仿宋" w:cs="仿宋"/>
          <w:color w:val="000000"/>
          <w:kern w:val="0"/>
          <w:sz w:val="32"/>
          <w:szCs w:val="20"/>
          <w:lang w:eastAsia="zh-CN"/>
        </w:rPr>
        <w:t>还</w:t>
      </w:r>
      <w:r>
        <w:rPr>
          <w:rFonts w:hint="eastAsia" w:ascii="仿宋" w:hAnsi="仿宋" w:eastAsia="仿宋" w:cs="仿宋"/>
          <w:color w:val="000000"/>
          <w:kern w:val="0"/>
          <w:sz w:val="32"/>
          <w:szCs w:val="20"/>
        </w:rPr>
        <w:t>应当要求信访人提供</w:t>
      </w:r>
      <w:r>
        <w:rPr>
          <w:rFonts w:hint="eastAsia" w:ascii="仿宋" w:hAnsi="仿宋" w:eastAsia="仿宋" w:cs="仿宋"/>
          <w:color w:val="000000"/>
          <w:kern w:val="0"/>
          <w:sz w:val="32"/>
          <w:szCs w:val="20"/>
          <w:lang w:eastAsia="zh-CN"/>
        </w:rPr>
        <w:t>住址等信息和相关书面证据材料。</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color w:val="000000"/>
          <w:kern w:val="0"/>
          <w:sz w:val="32"/>
          <w:szCs w:val="20"/>
        </w:rPr>
      </w:pPr>
      <w:r>
        <w:rPr>
          <w:rFonts w:hint="eastAsia" w:ascii="仿宋" w:hAnsi="仿宋" w:eastAsia="仿宋" w:cs="仿宋"/>
          <w:b/>
          <w:color w:val="auto"/>
          <w:kern w:val="0"/>
          <w:sz w:val="32"/>
          <w:szCs w:val="20"/>
        </w:rPr>
        <w:t>第</w:t>
      </w:r>
      <w:r>
        <w:rPr>
          <w:rFonts w:hint="eastAsia" w:ascii="仿宋" w:hAnsi="仿宋" w:eastAsia="仿宋" w:cs="仿宋"/>
          <w:b/>
          <w:color w:val="auto"/>
          <w:kern w:val="0"/>
          <w:sz w:val="32"/>
          <w:szCs w:val="20"/>
          <w:lang w:val="en-US" w:eastAsia="zh-CN"/>
        </w:rPr>
        <w:t>十</w:t>
      </w:r>
      <w:r>
        <w:rPr>
          <w:rFonts w:hint="eastAsia" w:ascii="仿宋" w:hAnsi="仿宋" w:eastAsia="仿宋" w:cs="仿宋"/>
          <w:b/>
          <w:color w:val="auto"/>
          <w:kern w:val="0"/>
          <w:sz w:val="32"/>
          <w:szCs w:val="20"/>
          <w:lang w:eastAsia="zh-CN"/>
        </w:rPr>
        <w:t>七</w:t>
      </w:r>
      <w:r>
        <w:rPr>
          <w:rFonts w:hint="eastAsia" w:ascii="仿宋" w:hAnsi="仿宋" w:eastAsia="仿宋" w:cs="仿宋"/>
          <w:b/>
          <w:color w:val="auto"/>
          <w:kern w:val="0"/>
          <w:sz w:val="32"/>
          <w:szCs w:val="20"/>
        </w:rPr>
        <w:t>条</w:t>
      </w:r>
      <w:r>
        <w:rPr>
          <w:rFonts w:hint="eastAsia" w:ascii="仿宋" w:hAnsi="仿宋" w:eastAsia="仿宋" w:cs="仿宋"/>
          <w:b/>
          <w:color w:val="000000"/>
          <w:kern w:val="0"/>
          <w:sz w:val="32"/>
          <w:szCs w:val="20"/>
        </w:rPr>
        <w:t xml:space="preserve"> </w:t>
      </w:r>
      <w:r>
        <w:rPr>
          <w:rFonts w:hint="eastAsia" w:ascii="仿宋" w:hAnsi="仿宋" w:eastAsia="仿宋" w:cs="仿宋"/>
          <w:b w:val="0"/>
          <w:bCs/>
          <w:color w:val="000000"/>
          <w:kern w:val="0"/>
          <w:sz w:val="32"/>
          <w:szCs w:val="20"/>
          <w:lang w:eastAsia="zh-CN"/>
        </w:rPr>
        <w:t>中国</w:t>
      </w:r>
      <w:r>
        <w:rPr>
          <w:rFonts w:hint="eastAsia" w:ascii="仿宋" w:hAnsi="仿宋" w:eastAsia="仿宋" w:cs="仿宋"/>
          <w:color w:val="000000"/>
          <w:kern w:val="0"/>
          <w:sz w:val="32"/>
          <w:szCs w:val="20"/>
          <w:lang w:eastAsia="zh-CN"/>
        </w:rPr>
        <w:t>证监会及系统各单位</w:t>
      </w:r>
      <w:r>
        <w:rPr>
          <w:rFonts w:hint="eastAsia" w:ascii="仿宋" w:hAnsi="仿宋" w:eastAsia="仿宋" w:cs="仿宋"/>
          <w:color w:val="000000"/>
          <w:kern w:val="0"/>
          <w:sz w:val="32"/>
          <w:szCs w:val="20"/>
        </w:rPr>
        <w:t>应当提供必要的来访接待场所。</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信访人采用走访形式提出信访事项的，应当到</w:t>
      </w:r>
      <w:r>
        <w:rPr>
          <w:rFonts w:hint="eastAsia" w:ascii="仿宋" w:hAnsi="仿宋" w:eastAsia="仿宋" w:cs="仿宋"/>
          <w:color w:val="000000"/>
          <w:kern w:val="0"/>
          <w:sz w:val="32"/>
          <w:szCs w:val="20"/>
          <w:lang w:eastAsia="zh-CN"/>
        </w:rPr>
        <w:t>中国证监会或者</w:t>
      </w:r>
      <w:r>
        <w:rPr>
          <w:rFonts w:hint="eastAsia" w:ascii="仿宋" w:hAnsi="仿宋" w:eastAsia="仿宋" w:cs="仿宋"/>
          <w:color w:val="000000"/>
          <w:kern w:val="0"/>
          <w:sz w:val="32"/>
          <w:szCs w:val="20"/>
          <w:lang w:val="en-US" w:eastAsia="zh-CN"/>
        </w:rPr>
        <w:t>其系统各单位</w:t>
      </w:r>
      <w:r>
        <w:rPr>
          <w:rFonts w:hint="eastAsia" w:ascii="仿宋" w:hAnsi="仿宋" w:eastAsia="仿宋" w:cs="仿宋"/>
          <w:color w:val="000000"/>
          <w:kern w:val="0"/>
          <w:sz w:val="32"/>
          <w:szCs w:val="20"/>
        </w:rPr>
        <w:t>设立</w:t>
      </w:r>
      <w:r>
        <w:rPr>
          <w:rFonts w:hint="eastAsia" w:ascii="仿宋" w:hAnsi="仿宋" w:eastAsia="仿宋" w:cs="仿宋"/>
          <w:color w:val="000000"/>
          <w:kern w:val="0"/>
          <w:sz w:val="32"/>
          <w:szCs w:val="20"/>
          <w:lang w:eastAsia="zh-CN"/>
        </w:rPr>
        <w:t>、</w:t>
      </w:r>
      <w:r>
        <w:rPr>
          <w:rFonts w:hint="eastAsia" w:ascii="仿宋" w:hAnsi="仿宋" w:eastAsia="仿宋" w:cs="仿宋"/>
          <w:color w:val="000000"/>
          <w:kern w:val="0"/>
          <w:sz w:val="32"/>
          <w:szCs w:val="20"/>
        </w:rPr>
        <w:t>指定的接待场所提出。</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color w:val="000000"/>
          <w:kern w:val="0"/>
          <w:sz w:val="32"/>
          <w:szCs w:val="20"/>
          <w:lang w:eastAsia="zh-CN"/>
        </w:rPr>
      </w:pPr>
      <w:r>
        <w:rPr>
          <w:rFonts w:hint="eastAsia" w:ascii="仿宋" w:hAnsi="仿宋" w:eastAsia="仿宋" w:cs="仿宋"/>
          <w:b/>
          <w:color w:val="000000"/>
          <w:kern w:val="0"/>
          <w:sz w:val="32"/>
          <w:szCs w:val="20"/>
        </w:rPr>
        <w:t>第</w:t>
      </w:r>
      <w:r>
        <w:rPr>
          <w:rFonts w:hint="eastAsia" w:ascii="仿宋" w:hAnsi="仿宋" w:eastAsia="仿宋" w:cs="仿宋"/>
          <w:b/>
          <w:color w:val="000000"/>
          <w:kern w:val="0"/>
          <w:sz w:val="32"/>
          <w:szCs w:val="20"/>
          <w:lang w:val="en-US" w:eastAsia="zh-CN"/>
        </w:rPr>
        <w:t>十</w:t>
      </w:r>
      <w:r>
        <w:rPr>
          <w:rFonts w:hint="eastAsia" w:ascii="仿宋" w:hAnsi="仿宋" w:eastAsia="仿宋" w:cs="仿宋"/>
          <w:b/>
          <w:color w:val="000000"/>
          <w:kern w:val="0"/>
          <w:sz w:val="32"/>
          <w:szCs w:val="20"/>
          <w:lang w:eastAsia="zh-CN"/>
        </w:rPr>
        <w:t>八</w:t>
      </w:r>
      <w:r>
        <w:rPr>
          <w:rFonts w:hint="eastAsia" w:ascii="仿宋" w:hAnsi="仿宋" w:eastAsia="仿宋" w:cs="仿宋"/>
          <w:b/>
          <w:color w:val="000000"/>
          <w:kern w:val="0"/>
          <w:sz w:val="32"/>
          <w:szCs w:val="20"/>
        </w:rPr>
        <w:t xml:space="preserve">条 </w:t>
      </w:r>
      <w:r>
        <w:rPr>
          <w:rFonts w:hint="eastAsia" w:ascii="仿宋" w:hAnsi="仿宋" w:eastAsia="仿宋" w:cs="仿宋"/>
          <w:color w:val="000000"/>
          <w:kern w:val="0"/>
          <w:sz w:val="32"/>
          <w:szCs w:val="20"/>
        </w:rPr>
        <w:t>信访人采用走访形式</w:t>
      </w:r>
      <w:r>
        <w:rPr>
          <w:rFonts w:hint="eastAsia" w:ascii="仿宋" w:hAnsi="仿宋" w:eastAsia="仿宋" w:cs="仿宋"/>
          <w:color w:val="000000"/>
          <w:kern w:val="0"/>
          <w:sz w:val="32"/>
          <w:szCs w:val="20"/>
          <w:lang w:eastAsia="zh-CN"/>
        </w:rPr>
        <w:t>到接待场所</w:t>
      </w:r>
      <w:r>
        <w:rPr>
          <w:rFonts w:hint="eastAsia" w:ascii="仿宋" w:hAnsi="仿宋" w:eastAsia="仿宋" w:cs="仿宋"/>
          <w:color w:val="000000"/>
          <w:kern w:val="0"/>
          <w:sz w:val="32"/>
          <w:szCs w:val="20"/>
        </w:rPr>
        <w:t>，接访人员应当</w:t>
      </w:r>
      <w:r>
        <w:rPr>
          <w:rFonts w:hint="eastAsia" w:ascii="仿宋" w:hAnsi="仿宋" w:eastAsia="仿宋" w:cs="仿宋"/>
          <w:color w:val="000000"/>
          <w:kern w:val="0"/>
          <w:sz w:val="32"/>
          <w:szCs w:val="20"/>
          <w:lang w:eastAsia="zh-CN"/>
        </w:rPr>
        <w:t>核对来访人身份信息。必要时，可以复印信访人的身份证明，对接访过程进行录像、录音。</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5名以上信访人</w:t>
      </w:r>
      <w:r>
        <w:rPr>
          <w:rFonts w:hint="eastAsia" w:ascii="仿宋" w:hAnsi="仿宋" w:eastAsia="仿宋" w:cs="仿宋"/>
          <w:color w:val="000000"/>
          <w:kern w:val="0"/>
          <w:sz w:val="32"/>
          <w:szCs w:val="20"/>
          <w:lang w:eastAsia="zh-CN"/>
        </w:rPr>
        <w:t>采用</w:t>
      </w:r>
      <w:r>
        <w:rPr>
          <w:rFonts w:hint="eastAsia" w:ascii="仿宋" w:hAnsi="仿宋" w:eastAsia="仿宋" w:cs="仿宋"/>
          <w:color w:val="000000"/>
          <w:kern w:val="0"/>
          <w:sz w:val="32"/>
          <w:szCs w:val="20"/>
        </w:rPr>
        <w:t>走访形式</w:t>
      </w:r>
      <w:r>
        <w:rPr>
          <w:rFonts w:hint="eastAsia" w:ascii="仿宋" w:hAnsi="仿宋" w:eastAsia="仿宋" w:cs="仿宋"/>
          <w:color w:val="000000"/>
          <w:kern w:val="0"/>
          <w:sz w:val="32"/>
          <w:szCs w:val="20"/>
          <w:lang w:eastAsia="zh-CN"/>
        </w:rPr>
        <w:t>提出同一信访事项</w:t>
      </w:r>
      <w:r>
        <w:rPr>
          <w:rFonts w:hint="eastAsia" w:ascii="仿宋" w:hAnsi="仿宋" w:eastAsia="仿宋" w:cs="仿宋"/>
          <w:color w:val="000000"/>
          <w:kern w:val="0"/>
          <w:sz w:val="32"/>
          <w:szCs w:val="20"/>
        </w:rPr>
        <w:t>，应当推选</w:t>
      </w:r>
      <w:r>
        <w:rPr>
          <w:rFonts w:hint="eastAsia" w:ascii="仿宋" w:hAnsi="仿宋" w:eastAsia="仿宋" w:cs="仿宋"/>
          <w:color w:val="000000"/>
          <w:kern w:val="0"/>
          <w:sz w:val="32"/>
          <w:szCs w:val="20"/>
          <w:lang w:eastAsia="zh-CN"/>
        </w:rPr>
        <w:t>代表，代表</w:t>
      </w:r>
      <w:r>
        <w:rPr>
          <w:rFonts w:hint="eastAsia" w:ascii="仿宋" w:hAnsi="仿宋" w:eastAsia="仿宋" w:cs="仿宋"/>
          <w:color w:val="000000"/>
          <w:kern w:val="0"/>
          <w:sz w:val="32"/>
          <w:szCs w:val="20"/>
        </w:rPr>
        <w:t>人数不</w:t>
      </w:r>
      <w:r>
        <w:rPr>
          <w:rFonts w:hint="eastAsia" w:ascii="仿宋" w:hAnsi="仿宋" w:eastAsia="仿宋" w:cs="仿宋"/>
          <w:color w:val="000000"/>
          <w:kern w:val="0"/>
          <w:sz w:val="32"/>
          <w:szCs w:val="20"/>
          <w:lang w:eastAsia="zh-CN"/>
        </w:rPr>
        <w:t>得</w:t>
      </w:r>
      <w:r>
        <w:rPr>
          <w:rFonts w:hint="eastAsia" w:ascii="仿宋" w:hAnsi="仿宋" w:eastAsia="仿宋" w:cs="仿宋"/>
          <w:color w:val="000000"/>
          <w:kern w:val="0"/>
          <w:sz w:val="32"/>
          <w:szCs w:val="20"/>
        </w:rPr>
        <w:t>超过5人。</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color w:val="000000"/>
          <w:kern w:val="0"/>
          <w:sz w:val="32"/>
          <w:szCs w:val="20"/>
        </w:rPr>
      </w:pPr>
      <w:r>
        <w:rPr>
          <w:rFonts w:hint="eastAsia" w:ascii="仿宋" w:hAnsi="仿宋" w:eastAsia="仿宋" w:cs="仿宋"/>
          <w:b/>
          <w:color w:val="000000"/>
          <w:kern w:val="0"/>
          <w:sz w:val="32"/>
          <w:szCs w:val="20"/>
        </w:rPr>
        <w:t>第</w:t>
      </w:r>
      <w:r>
        <w:rPr>
          <w:rFonts w:hint="eastAsia" w:ascii="仿宋" w:hAnsi="仿宋" w:eastAsia="仿宋" w:cs="仿宋"/>
          <w:b/>
          <w:color w:val="000000"/>
          <w:kern w:val="0"/>
          <w:sz w:val="32"/>
          <w:szCs w:val="20"/>
          <w:lang w:val="en-US" w:eastAsia="zh-CN"/>
        </w:rPr>
        <w:t>十</w:t>
      </w:r>
      <w:r>
        <w:rPr>
          <w:rFonts w:hint="eastAsia" w:ascii="仿宋" w:hAnsi="仿宋" w:eastAsia="仿宋" w:cs="仿宋"/>
          <w:b/>
          <w:color w:val="000000"/>
          <w:kern w:val="0"/>
          <w:sz w:val="32"/>
          <w:szCs w:val="20"/>
          <w:lang w:eastAsia="zh-CN"/>
        </w:rPr>
        <w:t>九</w:t>
      </w:r>
      <w:r>
        <w:rPr>
          <w:rFonts w:hint="eastAsia" w:ascii="仿宋" w:hAnsi="仿宋" w:eastAsia="仿宋" w:cs="仿宋"/>
          <w:b/>
          <w:color w:val="000000"/>
          <w:kern w:val="0"/>
          <w:sz w:val="32"/>
          <w:szCs w:val="20"/>
        </w:rPr>
        <w:t xml:space="preserve">条 </w:t>
      </w:r>
      <w:r>
        <w:rPr>
          <w:rFonts w:hint="eastAsia" w:ascii="仿宋" w:hAnsi="仿宋" w:eastAsia="仿宋" w:cs="仿宋"/>
          <w:color w:val="000000"/>
          <w:kern w:val="0"/>
          <w:sz w:val="32"/>
          <w:szCs w:val="20"/>
        </w:rPr>
        <w:t>信访人采用走访形式提出信访事项的，接访人员应当要求其提供书面材料</w:t>
      </w:r>
      <w:r>
        <w:rPr>
          <w:rFonts w:hint="eastAsia" w:ascii="仿宋" w:hAnsi="仿宋" w:eastAsia="仿宋" w:cs="仿宋"/>
          <w:color w:val="000000"/>
          <w:kern w:val="0"/>
          <w:sz w:val="32"/>
          <w:szCs w:val="20"/>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信访人提供书面材料确有困难，以口头形式提出信访事项，接访人员应当认真、耐心听取其陈述，准确记录其姓名（名称）、</w:t>
      </w:r>
      <w:r>
        <w:rPr>
          <w:rFonts w:hint="eastAsia" w:ascii="仿宋" w:hAnsi="仿宋" w:eastAsia="仿宋" w:cs="仿宋"/>
          <w:color w:val="000000"/>
          <w:kern w:val="0"/>
          <w:sz w:val="32"/>
          <w:szCs w:val="20"/>
          <w:u w:val="none" w:color="auto"/>
        </w:rPr>
        <w:t>联系方式</w:t>
      </w:r>
      <w:r>
        <w:rPr>
          <w:rFonts w:hint="eastAsia" w:ascii="仿宋" w:hAnsi="仿宋" w:eastAsia="仿宋" w:cs="仿宋"/>
          <w:color w:val="000000"/>
          <w:kern w:val="0"/>
          <w:sz w:val="32"/>
          <w:szCs w:val="20"/>
          <w:u w:val="none" w:color="auto"/>
          <w:lang w:eastAsia="zh-CN"/>
        </w:rPr>
        <w:t>、住址</w:t>
      </w:r>
      <w:r>
        <w:rPr>
          <w:rFonts w:hint="eastAsia" w:ascii="仿宋" w:hAnsi="仿宋" w:eastAsia="仿宋" w:cs="仿宋"/>
          <w:color w:val="000000"/>
          <w:kern w:val="0"/>
          <w:sz w:val="32"/>
          <w:szCs w:val="20"/>
        </w:rPr>
        <w:t>和请求、事实、理由等信息，并由信访人签</w:t>
      </w:r>
      <w:r>
        <w:rPr>
          <w:rFonts w:hint="eastAsia" w:ascii="仿宋" w:hAnsi="仿宋" w:eastAsia="仿宋" w:cs="仿宋"/>
          <w:color w:val="000000"/>
          <w:kern w:val="0"/>
          <w:sz w:val="32"/>
          <w:szCs w:val="20"/>
          <w:lang w:eastAsia="zh-CN"/>
        </w:rPr>
        <w:t>名</w:t>
      </w:r>
      <w:r>
        <w:rPr>
          <w:rFonts w:hint="eastAsia" w:ascii="仿宋" w:hAnsi="仿宋" w:eastAsia="仿宋" w:cs="仿宋"/>
          <w:color w:val="000000"/>
          <w:kern w:val="0"/>
          <w:sz w:val="32"/>
          <w:szCs w:val="20"/>
        </w:rPr>
        <w:t>或者按手印确认。</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color w:val="000000"/>
          <w:kern w:val="0"/>
          <w:sz w:val="32"/>
          <w:szCs w:val="20"/>
        </w:rPr>
      </w:pPr>
      <w:r>
        <w:rPr>
          <w:rFonts w:hint="eastAsia" w:ascii="仿宋" w:hAnsi="仿宋" w:eastAsia="仿宋" w:cs="仿宋"/>
          <w:b/>
          <w:color w:val="000000"/>
          <w:kern w:val="0"/>
          <w:sz w:val="32"/>
          <w:szCs w:val="20"/>
        </w:rPr>
        <w:t>第</w:t>
      </w:r>
      <w:r>
        <w:rPr>
          <w:rFonts w:hint="eastAsia" w:ascii="仿宋" w:hAnsi="仿宋" w:eastAsia="仿宋" w:cs="仿宋"/>
          <w:b/>
          <w:color w:val="000000"/>
          <w:kern w:val="0"/>
          <w:sz w:val="32"/>
          <w:szCs w:val="20"/>
          <w:lang w:eastAsia="zh-CN"/>
        </w:rPr>
        <w:t>二十二</w:t>
      </w:r>
      <w:r>
        <w:rPr>
          <w:rFonts w:hint="eastAsia" w:ascii="仿宋" w:hAnsi="仿宋" w:eastAsia="仿宋" w:cs="仿宋"/>
          <w:b/>
          <w:color w:val="000000"/>
          <w:kern w:val="0"/>
          <w:sz w:val="32"/>
          <w:szCs w:val="20"/>
        </w:rPr>
        <w:t xml:space="preserve">条 </w:t>
      </w:r>
      <w:r>
        <w:rPr>
          <w:rFonts w:hint="eastAsia" w:ascii="仿宋" w:hAnsi="仿宋" w:eastAsia="仿宋" w:cs="仿宋"/>
          <w:color w:val="000000"/>
          <w:kern w:val="0"/>
          <w:sz w:val="32"/>
          <w:szCs w:val="20"/>
        </w:rPr>
        <w:t>信访人有下列情形之一的，接访人员可以</w:t>
      </w:r>
      <w:r>
        <w:rPr>
          <w:rFonts w:hint="eastAsia" w:ascii="仿宋" w:hAnsi="仿宋" w:eastAsia="仿宋" w:cs="仿宋"/>
          <w:color w:val="000000"/>
          <w:kern w:val="0"/>
          <w:sz w:val="32"/>
          <w:szCs w:val="20"/>
          <w:lang w:eastAsia="zh-CN"/>
        </w:rPr>
        <w:t>中</w:t>
      </w:r>
      <w:r>
        <w:rPr>
          <w:rFonts w:hint="eastAsia" w:ascii="仿宋" w:hAnsi="仿宋" w:eastAsia="仿宋" w:cs="仿宋"/>
          <w:color w:val="000000"/>
          <w:kern w:val="0"/>
          <w:sz w:val="32"/>
          <w:szCs w:val="20"/>
        </w:rPr>
        <w:t>止接待，同时对信访人进行劝阻、教育，并通知本单位负责保卫工作的部门加强安全</w:t>
      </w:r>
      <w:r>
        <w:rPr>
          <w:rFonts w:hint="eastAsia" w:ascii="仿宋" w:hAnsi="仿宋" w:eastAsia="仿宋" w:cs="仿宋"/>
          <w:color w:val="000000"/>
          <w:kern w:val="0"/>
          <w:sz w:val="32"/>
          <w:szCs w:val="20"/>
          <w:lang w:eastAsia="zh-CN"/>
        </w:rPr>
        <w:t>管理。</w:t>
      </w:r>
      <w:r>
        <w:rPr>
          <w:rFonts w:hint="eastAsia" w:ascii="仿宋" w:hAnsi="仿宋" w:eastAsia="仿宋" w:cs="仿宋"/>
          <w:color w:val="000000"/>
          <w:kern w:val="0"/>
          <w:sz w:val="32"/>
          <w:szCs w:val="20"/>
        </w:rPr>
        <w:t>经劝阻、教育无效的，</w:t>
      </w:r>
      <w:r>
        <w:rPr>
          <w:rFonts w:hint="eastAsia" w:ascii="仿宋" w:hAnsi="仿宋" w:eastAsia="仿宋" w:cs="仿宋"/>
          <w:color w:val="000000"/>
          <w:kern w:val="0"/>
          <w:sz w:val="32"/>
          <w:szCs w:val="20"/>
          <w:lang w:eastAsia="zh-CN"/>
        </w:rPr>
        <w:t>交由</w:t>
      </w:r>
      <w:r>
        <w:rPr>
          <w:rFonts w:hint="eastAsia" w:ascii="仿宋" w:hAnsi="仿宋" w:eastAsia="仿宋" w:cs="仿宋"/>
          <w:color w:val="000000"/>
          <w:kern w:val="0"/>
          <w:sz w:val="32"/>
          <w:szCs w:val="20"/>
        </w:rPr>
        <w:t>公安机关</w:t>
      </w:r>
      <w:r>
        <w:rPr>
          <w:rFonts w:hint="eastAsia" w:ascii="仿宋" w:hAnsi="仿宋" w:eastAsia="仿宋" w:cs="仿宋"/>
          <w:color w:val="000000"/>
          <w:kern w:val="0"/>
          <w:sz w:val="32"/>
          <w:szCs w:val="20"/>
          <w:lang w:eastAsia="zh-CN"/>
        </w:rPr>
        <w:t>处理</w:t>
      </w:r>
      <w:r>
        <w:rPr>
          <w:rFonts w:hint="eastAsia" w:ascii="仿宋" w:hAnsi="仿宋" w:eastAsia="仿宋" w:cs="仿宋"/>
          <w:color w:val="000000"/>
          <w:kern w:val="0"/>
          <w:sz w:val="32"/>
          <w:szCs w:val="20"/>
        </w:rPr>
        <w:t>：</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（一）拒绝到指定的接待场所提出信访事项</w:t>
      </w:r>
      <w:r>
        <w:rPr>
          <w:rFonts w:hint="eastAsia" w:ascii="仿宋" w:hAnsi="仿宋" w:eastAsia="仿宋" w:cs="仿宋"/>
          <w:color w:val="000000"/>
          <w:kern w:val="0"/>
          <w:sz w:val="32"/>
          <w:szCs w:val="20"/>
          <w:lang w:eastAsia="zh-CN"/>
        </w:rPr>
        <w:t>，</w:t>
      </w:r>
      <w:r>
        <w:rPr>
          <w:rFonts w:hint="eastAsia" w:ascii="仿宋" w:hAnsi="仿宋" w:eastAsia="仿宋" w:cs="仿宋"/>
          <w:color w:val="000000"/>
          <w:kern w:val="0"/>
          <w:sz w:val="32"/>
          <w:szCs w:val="20"/>
        </w:rPr>
        <w:t xml:space="preserve">拒绝按要求推选代表的； </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（二）擅自进入办公场所</w:t>
      </w:r>
      <w:r>
        <w:rPr>
          <w:rFonts w:hint="eastAsia" w:ascii="仿宋" w:hAnsi="仿宋" w:eastAsia="仿宋" w:cs="仿宋"/>
          <w:color w:val="000000"/>
          <w:kern w:val="0"/>
          <w:sz w:val="32"/>
          <w:szCs w:val="20"/>
          <w:lang w:eastAsia="zh-CN"/>
        </w:rPr>
        <w:t>，或者</w:t>
      </w:r>
      <w:r>
        <w:rPr>
          <w:rFonts w:hint="eastAsia" w:ascii="仿宋" w:hAnsi="仿宋" w:eastAsia="仿宋" w:cs="仿宋"/>
          <w:color w:val="000000"/>
          <w:kern w:val="0"/>
          <w:sz w:val="32"/>
          <w:szCs w:val="20"/>
        </w:rPr>
        <w:t>在办公场所周围、公共场所非法聚集，围堵、冲击</w:t>
      </w:r>
      <w:r>
        <w:rPr>
          <w:rFonts w:hint="eastAsia" w:ascii="仿宋" w:hAnsi="仿宋" w:eastAsia="仿宋" w:cs="仿宋"/>
          <w:color w:val="000000"/>
          <w:kern w:val="0"/>
          <w:sz w:val="32"/>
          <w:szCs w:val="20"/>
          <w:lang w:eastAsia="zh-CN"/>
        </w:rPr>
        <w:t>办公场所</w:t>
      </w:r>
      <w:r>
        <w:rPr>
          <w:rFonts w:hint="eastAsia" w:ascii="仿宋" w:hAnsi="仿宋" w:eastAsia="仿宋" w:cs="仿宋"/>
          <w:color w:val="000000"/>
          <w:kern w:val="0"/>
          <w:sz w:val="32"/>
          <w:szCs w:val="20"/>
        </w:rPr>
        <w:t>，拦截公务车辆，损坏公私财物，</w:t>
      </w:r>
      <w:r>
        <w:rPr>
          <w:rFonts w:hint="eastAsia" w:ascii="仿宋" w:hAnsi="仿宋" w:eastAsia="仿宋" w:cs="仿宋"/>
          <w:color w:val="000000"/>
          <w:kern w:val="0"/>
          <w:sz w:val="32"/>
          <w:szCs w:val="20"/>
          <w:lang w:eastAsia="zh-CN"/>
        </w:rPr>
        <w:t>或者</w:t>
      </w:r>
      <w:r>
        <w:rPr>
          <w:rFonts w:hint="eastAsia" w:ascii="仿宋" w:hAnsi="仿宋" w:eastAsia="仿宋" w:cs="仿宋"/>
          <w:color w:val="000000"/>
          <w:kern w:val="0"/>
          <w:sz w:val="32"/>
          <w:szCs w:val="20"/>
        </w:rPr>
        <w:t>堵塞、阻断交通的；</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 xml:space="preserve">（三）携带危险物品、管制器具的； </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（四）侮辱、殴打、威胁工作人员，或者非法限制他人人身自由的；</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 xml:space="preserve">（五）在信访接待场所滞留、滋事，或者将生活不能自理的人弃留在信访接待场所的； </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rPr>
        <w:t>（六）煽动、串联、胁迫、以财物诱使、幕后操纵他人信访</w:t>
      </w:r>
      <w:r>
        <w:rPr>
          <w:rFonts w:hint="eastAsia" w:ascii="仿宋" w:hAnsi="仿宋" w:eastAsia="仿宋" w:cs="仿宋"/>
          <w:color w:val="000000"/>
          <w:kern w:val="0"/>
          <w:sz w:val="32"/>
          <w:szCs w:val="20"/>
          <w:lang w:eastAsia="zh-CN"/>
        </w:rPr>
        <w:t>，</w:t>
      </w:r>
      <w:r>
        <w:rPr>
          <w:rFonts w:hint="eastAsia" w:ascii="仿宋" w:hAnsi="仿宋" w:eastAsia="仿宋" w:cs="仿宋"/>
          <w:color w:val="000000"/>
          <w:kern w:val="0"/>
          <w:sz w:val="32"/>
          <w:szCs w:val="20"/>
        </w:rPr>
        <w:t>或者以信访为名借机敛财的；</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rPr>
      </w:pPr>
      <w:r>
        <w:rPr>
          <w:rFonts w:hint="eastAsia" w:ascii="仿宋" w:hAnsi="仿宋" w:eastAsia="仿宋" w:cs="仿宋"/>
          <w:color w:val="000000"/>
          <w:kern w:val="0"/>
          <w:sz w:val="32"/>
          <w:szCs w:val="20"/>
          <w:lang w:eastAsia="zh-CN"/>
        </w:rPr>
        <w:t>（七）</w:t>
      </w:r>
      <w:r>
        <w:rPr>
          <w:rFonts w:hint="eastAsia" w:ascii="仿宋" w:hAnsi="仿宋" w:eastAsia="仿宋" w:cs="仿宋"/>
          <w:color w:val="000000"/>
          <w:kern w:val="0"/>
          <w:sz w:val="32"/>
          <w:szCs w:val="20"/>
        </w:rPr>
        <w:t>扰乱公共秩序、妨害国家和公共安全的其他行为。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42" w:firstLineChars="200"/>
        <w:jc w:val="both"/>
        <w:textAlignment w:val="auto"/>
        <w:outlineLvl w:val="9"/>
        <w:rPr>
          <w:rFonts w:hint="eastAsia" w:ascii="仿宋" w:hAnsi="仿宋" w:eastAsia="仿宋" w:cs="仿宋"/>
          <w:color w:val="000000"/>
          <w:kern w:val="0"/>
          <w:sz w:val="32"/>
          <w:szCs w:val="20"/>
        </w:rPr>
      </w:pPr>
      <w:r>
        <w:rPr>
          <w:rFonts w:hint="eastAsia" w:ascii="仿宋" w:hAnsi="仿宋" w:eastAsia="仿宋" w:cs="仿宋"/>
          <w:b/>
          <w:color w:val="000000"/>
          <w:kern w:val="0"/>
          <w:sz w:val="32"/>
          <w:szCs w:val="20"/>
        </w:rPr>
        <w:t>第</w:t>
      </w:r>
      <w:r>
        <w:rPr>
          <w:rFonts w:hint="eastAsia" w:ascii="仿宋" w:hAnsi="仿宋" w:eastAsia="仿宋" w:cs="仿宋"/>
          <w:b/>
          <w:color w:val="000000"/>
          <w:kern w:val="0"/>
          <w:sz w:val="32"/>
          <w:szCs w:val="20"/>
          <w:lang w:eastAsia="zh-CN"/>
        </w:rPr>
        <w:t>二十三</w:t>
      </w:r>
      <w:r>
        <w:rPr>
          <w:rFonts w:hint="eastAsia" w:ascii="仿宋" w:hAnsi="仿宋" w:eastAsia="仿宋" w:cs="仿宋"/>
          <w:b/>
          <w:color w:val="000000"/>
          <w:kern w:val="0"/>
          <w:sz w:val="32"/>
          <w:szCs w:val="20"/>
        </w:rPr>
        <w:t>条</w:t>
      </w:r>
      <w:r>
        <w:rPr>
          <w:rFonts w:hint="eastAsia" w:ascii="仿宋" w:hAnsi="仿宋" w:eastAsia="仿宋" w:cs="仿宋"/>
          <w:color w:val="000000"/>
          <w:kern w:val="0"/>
          <w:sz w:val="32"/>
          <w:szCs w:val="20"/>
        </w:rPr>
        <w:t xml:space="preserve"> 信访工作机构能够当场告知信访人的，应当当场书面告知；不能当场告知的，应当自收到信访事项之日起</w:t>
      </w:r>
      <w:r>
        <w:rPr>
          <w:rFonts w:hint="default" w:ascii="Times New Roman" w:hAnsi="Times New Roman" w:eastAsia="仿宋" w:cs="Times New Roman"/>
          <w:color w:val="000000"/>
          <w:kern w:val="0"/>
          <w:sz w:val="32"/>
          <w:szCs w:val="20"/>
        </w:rPr>
        <w:t>15日</w:t>
      </w:r>
      <w:r>
        <w:rPr>
          <w:rFonts w:hint="eastAsia" w:ascii="仿宋" w:hAnsi="仿宋" w:eastAsia="仿宋" w:cs="仿宋"/>
          <w:color w:val="000000"/>
          <w:kern w:val="0"/>
          <w:sz w:val="32"/>
          <w:szCs w:val="20"/>
        </w:rPr>
        <w:t>内书面告知</w:t>
      </w:r>
      <w:r>
        <w:rPr>
          <w:rFonts w:hint="eastAsia" w:ascii="仿宋" w:hAnsi="仿宋" w:eastAsia="仿宋" w:cs="仿宋"/>
          <w:color w:val="000000"/>
          <w:kern w:val="0"/>
          <w:sz w:val="32"/>
          <w:szCs w:val="20"/>
          <w:lang w:eastAsia="zh-CN"/>
        </w:rPr>
        <w:t>。</w:t>
      </w:r>
      <w:r>
        <w:rPr>
          <w:rFonts w:hint="eastAsia" w:ascii="仿宋" w:hAnsi="仿宋" w:eastAsia="仿宋" w:cs="仿宋"/>
          <w:color w:val="000000"/>
          <w:kern w:val="0"/>
          <w:sz w:val="32"/>
          <w:szCs w:val="20"/>
        </w:rPr>
        <w:t>信访人的姓名（名称）、住址不清或者明确表示不需要答复的除外。</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outlineLvl w:val="9"/>
        <w:rPr>
          <w:rFonts w:hint="eastAsia" w:ascii="仿宋" w:hAnsi="仿宋" w:eastAsia="仿宋" w:cs="仿宋"/>
          <w:color w:val="000000"/>
          <w:kern w:val="0"/>
          <w:sz w:val="32"/>
          <w:szCs w:val="20"/>
          <w:lang w:val="en-US" w:eastAsia="zh-CN"/>
        </w:rPr>
      </w:pPr>
      <w:r>
        <w:rPr>
          <w:rFonts w:hint="eastAsia" w:ascii="仿宋" w:hAnsi="仿宋" w:eastAsia="仿宋" w:cs="仿宋"/>
          <w:color w:val="000000"/>
          <w:kern w:val="0"/>
          <w:sz w:val="32"/>
          <w:szCs w:val="20"/>
          <w:lang w:eastAsia="zh-CN"/>
        </w:rPr>
        <w:t>法律法规对告知的时间、形式和内容另有规定的，从其规定。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42" w:firstLineChars="200"/>
        <w:jc w:val="both"/>
        <w:textAlignment w:val="auto"/>
        <w:outlineLvl w:val="9"/>
        <w:rPr>
          <w:rFonts w:hint="eastAsia" w:ascii="仿宋" w:hAnsi="仿宋" w:eastAsia="仿宋" w:cs="仿宋"/>
          <w:color w:val="000000"/>
          <w:kern w:val="0"/>
          <w:sz w:val="32"/>
          <w:szCs w:val="20"/>
          <w:lang w:val="en-US" w:eastAsia="zh-CN"/>
        </w:rPr>
      </w:pPr>
      <w:r>
        <w:rPr>
          <w:rFonts w:hint="eastAsia" w:ascii="仿宋" w:hAnsi="仿宋" w:eastAsia="仿宋" w:cs="仿宋"/>
          <w:b/>
          <w:color w:val="000000"/>
          <w:kern w:val="0"/>
          <w:sz w:val="32"/>
          <w:szCs w:val="20"/>
          <w:lang w:val="en-US" w:eastAsia="zh-CN"/>
        </w:rPr>
        <w:t>第二十</w:t>
      </w:r>
      <w:r>
        <w:rPr>
          <w:rFonts w:hint="eastAsia" w:ascii="仿宋" w:hAnsi="仿宋" w:eastAsia="仿宋" w:cs="仿宋"/>
          <w:b/>
          <w:color w:val="000000"/>
          <w:kern w:val="0"/>
          <w:sz w:val="32"/>
          <w:szCs w:val="20"/>
          <w:lang w:eastAsia="zh-CN"/>
        </w:rPr>
        <w:t>五</w:t>
      </w:r>
      <w:r>
        <w:rPr>
          <w:rFonts w:hint="eastAsia" w:ascii="仿宋" w:hAnsi="仿宋" w:eastAsia="仿宋" w:cs="仿宋"/>
          <w:b/>
          <w:color w:val="000000"/>
          <w:kern w:val="0"/>
          <w:sz w:val="32"/>
          <w:szCs w:val="20"/>
          <w:lang w:val="en-US" w:eastAsia="zh-CN"/>
        </w:rPr>
        <w:t>条</w:t>
      </w:r>
      <w:r>
        <w:rPr>
          <w:rFonts w:hint="eastAsia" w:ascii="仿宋" w:hAnsi="仿宋" w:eastAsia="仿宋" w:cs="仿宋"/>
          <w:color w:val="000000"/>
          <w:kern w:val="0"/>
          <w:sz w:val="32"/>
          <w:szCs w:val="20"/>
          <w:lang w:val="en-US" w:eastAsia="zh-CN"/>
        </w:rPr>
        <w:t xml:space="preserve"> </w:t>
      </w:r>
      <w:r>
        <w:rPr>
          <w:rFonts w:hint="eastAsia" w:ascii="仿宋" w:hAnsi="仿宋" w:eastAsia="仿宋" w:cs="仿宋"/>
          <w:color w:val="000000"/>
          <w:kern w:val="0"/>
          <w:sz w:val="32"/>
          <w:szCs w:val="20"/>
        </w:rPr>
        <w:t>信访人已经提出信访事项，在规定的告知、办理期限内以同一事实和理由向受理、办理单位再次提出同一诉求的，对后提出的信访事项不再重复处理；对同一诉求提出新的事实和理由的，受理、办理单位可以合并处理，告知、办理期限自信访工作机构收到新的事实和理由之日起重新计算。</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outlineLvl w:val="9"/>
        <w:rPr>
          <w:rFonts w:hint="eastAsia" w:ascii="仿宋" w:hAnsi="仿宋" w:eastAsia="仿宋" w:cs="仿宋"/>
          <w:color w:val="000000"/>
          <w:kern w:val="0"/>
          <w:sz w:val="32"/>
          <w:szCs w:val="20"/>
          <w:lang w:eastAsia="zh-CN"/>
        </w:rPr>
      </w:pPr>
      <w:r>
        <w:rPr>
          <w:rFonts w:hint="eastAsia" w:ascii="仿宋" w:hAnsi="仿宋" w:eastAsia="仿宋" w:cs="仿宋"/>
          <w:color w:val="000000"/>
          <w:kern w:val="0"/>
          <w:sz w:val="32"/>
          <w:szCs w:val="20"/>
          <w:lang w:eastAsia="zh-CN"/>
        </w:rPr>
        <w:t>信访人提供的信访材料不完备，无法判断是否能够受理的，信访工作机构可以要求信访人补充相关证据，</w:t>
      </w:r>
      <w:r>
        <w:rPr>
          <w:rFonts w:hint="eastAsia" w:ascii="仿宋" w:hAnsi="仿宋" w:eastAsia="仿宋" w:cs="仿宋"/>
          <w:color w:val="000000"/>
          <w:kern w:val="0"/>
          <w:sz w:val="32"/>
          <w:szCs w:val="20"/>
          <w:lang w:val="en-US" w:eastAsia="zh-CN"/>
        </w:rPr>
        <w:t>告知</w:t>
      </w:r>
      <w:r>
        <w:rPr>
          <w:rFonts w:hint="eastAsia" w:ascii="仿宋" w:hAnsi="仿宋" w:eastAsia="仿宋" w:cs="仿宋"/>
          <w:color w:val="000000"/>
          <w:kern w:val="0"/>
          <w:sz w:val="32"/>
          <w:szCs w:val="20"/>
          <w:lang w:eastAsia="zh-CN"/>
        </w:rPr>
        <w:t>期限自信访工作机构收到补充信访材料之日起重新计算。</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color w:val="000000"/>
          <w:kern w:val="0"/>
          <w:sz w:val="32"/>
          <w:szCs w:val="20"/>
          <w:lang w:eastAsia="zh-CN"/>
        </w:rPr>
      </w:pPr>
      <w:r>
        <w:rPr>
          <w:rFonts w:hint="eastAsia" w:ascii="仿宋" w:hAnsi="仿宋" w:eastAsia="仿宋" w:cs="仿宋"/>
          <w:b/>
          <w:color w:val="000000"/>
          <w:kern w:val="0"/>
          <w:sz w:val="32"/>
          <w:szCs w:val="20"/>
          <w:lang w:eastAsia="zh-CN"/>
        </w:rPr>
        <w:t>第</w:t>
      </w:r>
      <w:r>
        <w:rPr>
          <w:rFonts w:hint="eastAsia" w:ascii="仿宋" w:hAnsi="仿宋" w:eastAsia="仿宋" w:cs="仿宋"/>
          <w:b/>
          <w:color w:val="000000"/>
          <w:kern w:val="0"/>
          <w:sz w:val="32"/>
          <w:szCs w:val="20"/>
          <w:lang w:val="en-US" w:eastAsia="zh-CN"/>
        </w:rPr>
        <w:t>二十</w:t>
      </w:r>
      <w:r>
        <w:rPr>
          <w:rFonts w:hint="eastAsia" w:ascii="仿宋" w:hAnsi="仿宋" w:eastAsia="仿宋" w:cs="仿宋"/>
          <w:b/>
          <w:color w:val="000000"/>
          <w:kern w:val="0"/>
          <w:sz w:val="32"/>
          <w:szCs w:val="20"/>
          <w:lang w:eastAsia="zh-CN"/>
        </w:rPr>
        <w:t>六条</w:t>
      </w:r>
      <w:r>
        <w:rPr>
          <w:rFonts w:hint="eastAsia" w:ascii="仿宋" w:hAnsi="仿宋" w:eastAsia="仿宋" w:cs="仿宋"/>
          <w:color w:val="000000"/>
          <w:kern w:val="0"/>
          <w:sz w:val="32"/>
          <w:szCs w:val="20"/>
          <w:lang w:eastAsia="zh-CN"/>
        </w:rPr>
        <w:t xml:space="preserve"> </w:t>
      </w:r>
      <w:r>
        <w:rPr>
          <w:rFonts w:hint="eastAsia" w:ascii="仿宋" w:hAnsi="仿宋" w:eastAsia="仿宋" w:cs="仿宋"/>
          <w:color w:val="000000"/>
          <w:kern w:val="0"/>
          <w:sz w:val="32"/>
          <w:szCs w:val="20"/>
        </w:rPr>
        <w:t>信访人已经向系统各单位提出信访事项，在规定的告知、办理期限内</w:t>
      </w:r>
      <w:r>
        <w:rPr>
          <w:rFonts w:hint="eastAsia" w:ascii="仿宋" w:hAnsi="仿宋" w:eastAsia="仿宋" w:cs="仿宋"/>
          <w:color w:val="000000"/>
          <w:kern w:val="0"/>
          <w:sz w:val="32"/>
          <w:szCs w:val="20"/>
          <w:lang w:eastAsia="zh-CN"/>
        </w:rPr>
        <w:t>又</w:t>
      </w:r>
      <w:r>
        <w:rPr>
          <w:rFonts w:hint="eastAsia" w:ascii="仿宋" w:hAnsi="仿宋" w:eastAsia="仿宋" w:cs="仿宋"/>
          <w:color w:val="000000"/>
          <w:kern w:val="0"/>
          <w:sz w:val="32"/>
          <w:szCs w:val="20"/>
        </w:rPr>
        <w:t>向</w:t>
      </w:r>
      <w:r>
        <w:rPr>
          <w:rFonts w:hint="eastAsia" w:ascii="仿宋" w:hAnsi="仿宋" w:eastAsia="仿宋" w:cs="仿宋"/>
          <w:color w:val="000000"/>
          <w:kern w:val="0"/>
          <w:sz w:val="32"/>
          <w:szCs w:val="20"/>
          <w:lang w:eastAsia="zh-CN"/>
        </w:rPr>
        <w:t>中国</w:t>
      </w:r>
      <w:r>
        <w:rPr>
          <w:rFonts w:hint="eastAsia" w:ascii="仿宋" w:hAnsi="仿宋" w:eastAsia="仿宋" w:cs="仿宋"/>
          <w:color w:val="000000"/>
          <w:kern w:val="0"/>
          <w:sz w:val="32"/>
          <w:szCs w:val="20"/>
        </w:rPr>
        <w:t>证监会提出同一信访事项的，</w:t>
      </w:r>
      <w:r>
        <w:rPr>
          <w:rFonts w:hint="eastAsia" w:ascii="仿宋" w:hAnsi="仿宋" w:eastAsia="仿宋" w:cs="仿宋"/>
          <w:color w:val="000000"/>
          <w:kern w:val="0"/>
          <w:sz w:val="32"/>
          <w:szCs w:val="20"/>
          <w:lang w:eastAsia="zh-CN"/>
        </w:rPr>
        <w:t>中国</w:t>
      </w:r>
      <w:r>
        <w:rPr>
          <w:rFonts w:hint="eastAsia" w:ascii="仿宋" w:hAnsi="仿宋" w:eastAsia="仿宋" w:cs="仿宋"/>
          <w:color w:val="000000"/>
          <w:kern w:val="0"/>
          <w:sz w:val="32"/>
          <w:szCs w:val="20"/>
        </w:rPr>
        <w:t>证监会不予受理。</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lang w:eastAsia="zh-CN"/>
        </w:rPr>
      </w:pPr>
      <w:r>
        <w:rPr>
          <w:rFonts w:hint="eastAsia" w:ascii="仿宋" w:hAnsi="仿宋" w:eastAsia="仿宋" w:cs="仿宋"/>
          <w:color w:val="000000"/>
          <w:kern w:val="0"/>
          <w:sz w:val="32"/>
          <w:szCs w:val="20"/>
          <w:lang w:eastAsia="zh-CN"/>
        </w:rPr>
        <w:t>信访人对信访事项答复、复查意见不服，以同一事实和理由重复提出的，信访工作机构不再受理。</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default" w:ascii="Times New Roman" w:hAnsi="Times New Roman" w:eastAsia="仿宋" w:cs="Times New Roman"/>
          <w:b w:val="0"/>
          <w:bCs/>
          <w:color w:val="000000"/>
          <w:kern w:val="0"/>
          <w:sz w:val="32"/>
          <w:szCs w:val="20"/>
        </w:rPr>
      </w:pPr>
      <w:r>
        <w:rPr>
          <w:rFonts w:hint="default" w:ascii="Times New Roman" w:hAnsi="Times New Roman" w:eastAsia="仿宋" w:cs="Times New Roman"/>
          <w:b/>
          <w:bCs w:val="0"/>
          <w:color w:val="000000"/>
          <w:kern w:val="0"/>
          <w:sz w:val="32"/>
          <w:szCs w:val="20"/>
        </w:rPr>
        <w:t>第三十</w:t>
      </w:r>
      <w:r>
        <w:rPr>
          <w:rFonts w:hint="default" w:ascii="Times New Roman" w:hAnsi="Times New Roman" w:eastAsia="仿宋" w:cs="Times New Roman"/>
          <w:b/>
          <w:bCs w:val="0"/>
          <w:color w:val="000000"/>
          <w:kern w:val="0"/>
          <w:sz w:val="32"/>
          <w:szCs w:val="20"/>
          <w:lang w:eastAsia="zh-CN"/>
        </w:rPr>
        <w:t>一</w:t>
      </w:r>
      <w:r>
        <w:rPr>
          <w:rFonts w:hint="default" w:ascii="Times New Roman" w:hAnsi="Times New Roman" w:eastAsia="仿宋" w:cs="Times New Roman"/>
          <w:b/>
          <w:bCs w:val="0"/>
          <w:color w:val="000000"/>
          <w:kern w:val="0"/>
          <w:sz w:val="32"/>
          <w:szCs w:val="20"/>
        </w:rPr>
        <w:t>条</w:t>
      </w:r>
      <w:r>
        <w:rPr>
          <w:rFonts w:hint="default" w:ascii="Times New Roman" w:hAnsi="Times New Roman" w:eastAsia="仿宋" w:cs="Times New Roman"/>
          <w:b/>
          <w:bCs/>
          <w:color w:val="000000"/>
          <w:sz w:val="32"/>
          <w:szCs w:val="20"/>
          <w:lang w:val="en-US" w:eastAsia="zh-CN"/>
        </w:rPr>
        <w:t xml:space="preserve"> </w:t>
      </w:r>
      <w:r>
        <w:rPr>
          <w:rFonts w:hint="default" w:ascii="Times New Roman" w:hAnsi="Times New Roman" w:eastAsia="仿宋" w:cs="Times New Roman"/>
          <w:b w:val="0"/>
          <w:bCs/>
          <w:color w:val="000000"/>
          <w:kern w:val="0"/>
          <w:sz w:val="32"/>
          <w:szCs w:val="20"/>
        </w:rPr>
        <w:t>对信访人提出的申诉求决类事项，</w:t>
      </w:r>
      <w:r>
        <w:rPr>
          <w:rFonts w:hint="default" w:ascii="Times New Roman" w:hAnsi="Times New Roman" w:eastAsia="仿宋" w:cs="Times New Roman"/>
          <w:b w:val="0"/>
          <w:bCs/>
          <w:color w:val="000000"/>
          <w:kern w:val="0"/>
          <w:sz w:val="32"/>
          <w:szCs w:val="20"/>
          <w:lang w:eastAsia="zh-CN"/>
        </w:rPr>
        <w:t>信访工作机构</w:t>
      </w:r>
      <w:r>
        <w:rPr>
          <w:rFonts w:hint="default" w:ascii="Times New Roman" w:hAnsi="Times New Roman" w:eastAsia="仿宋" w:cs="Times New Roman"/>
          <w:b w:val="0"/>
          <w:bCs/>
          <w:color w:val="000000"/>
          <w:kern w:val="0"/>
          <w:sz w:val="32"/>
          <w:szCs w:val="20"/>
        </w:rPr>
        <w:t>应当区分情况，分别按照下列方式办理：</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default" w:ascii="Times New Roman" w:hAnsi="Times New Roman" w:eastAsia="仿宋" w:cs="Times New Roman"/>
          <w:b w:val="0"/>
          <w:bCs/>
          <w:color w:val="000000"/>
          <w:kern w:val="0"/>
          <w:sz w:val="32"/>
          <w:szCs w:val="20"/>
        </w:rPr>
      </w:pPr>
      <w:r>
        <w:rPr>
          <w:rFonts w:hint="default" w:ascii="Times New Roman" w:hAnsi="Times New Roman" w:eastAsia="仿宋" w:cs="Times New Roman"/>
          <w:b w:val="0"/>
          <w:bCs/>
          <w:color w:val="000000"/>
          <w:kern w:val="0"/>
          <w:sz w:val="32"/>
          <w:szCs w:val="20"/>
        </w:rPr>
        <w:t>（一）可以通过党员申诉、申请复审等解决的，</w:t>
      </w:r>
      <w:r>
        <w:rPr>
          <w:rFonts w:hint="default" w:ascii="Times New Roman" w:hAnsi="Times New Roman" w:eastAsia="仿宋" w:cs="Times New Roman"/>
          <w:b w:val="0"/>
          <w:bCs/>
          <w:color w:val="000000"/>
          <w:kern w:val="0"/>
          <w:sz w:val="32"/>
          <w:szCs w:val="20"/>
          <w:lang w:eastAsia="zh-CN"/>
        </w:rPr>
        <w:t>转职能部门按</w:t>
      </w:r>
      <w:r>
        <w:rPr>
          <w:rFonts w:hint="default" w:ascii="Times New Roman" w:hAnsi="Times New Roman" w:eastAsia="仿宋" w:cs="Times New Roman"/>
          <w:b w:val="0"/>
          <w:bCs/>
          <w:color w:val="000000"/>
          <w:kern w:val="0"/>
          <w:sz w:val="32"/>
          <w:szCs w:val="20"/>
          <w:lang w:val="en-US" w:eastAsia="zh-CN"/>
        </w:rPr>
        <w:t>相应程序处理</w:t>
      </w:r>
      <w:r>
        <w:rPr>
          <w:rFonts w:hint="default" w:ascii="Times New Roman" w:hAnsi="Times New Roman" w:eastAsia="仿宋" w:cs="Times New Roman"/>
          <w:b w:val="0"/>
          <w:bCs/>
          <w:color w:val="000000"/>
          <w:kern w:val="0"/>
          <w:sz w:val="32"/>
          <w:szCs w:val="20"/>
        </w:rPr>
        <w:t>。</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default" w:ascii="Times New Roman" w:hAnsi="Times New Roman" w:eastAsia="仿宋" w:cs="Times New Roman"/>
          <w:b w:val="0"/>
          <w:bCs/>
          <w:color w:val="000000"/>
          <w:kern w:val="0"/>
          <w:sz w:val="32"/>
          <w:szCs w:val="20"/>
        </w:rPr>
      </w:pPr>
      <w:r>
        <w:rPr>
          <w:rFonts w:hint="default" w:ascii="Times New Roman" w:hAnsi="Times New Roman" w:eastAsia="仿宋" w:cs="Times New Roman"/>
          <w:b w:val="0"/>
          <w:bCs/>
          <w:color w:val="000000"/>
          <w:kern w:val="0"/>
          <w:sz w:val="32"/>
          <w:szCs w:val="20"/>
        </w:rPr>
        <w:t>（</w:t>
      </w:r>
      <w:r>
        <w:rPr>
          <w:rFonts w:hint="default" w:ascii="Times New Roman" w:hAnsi="Times New Roman" w:eastAsia="仿宋" w:cs="Times New Roman"/>
          <w:b w:val="0"/>
          <w:bCs/>
          <w:color w:val="000000"/>
          <w:kern w:val="0"/>
          <w:sz w:val="32"/>
          <w:szCs w:val="20"/>
          <w:lang w:eastAsia="zh-CN"/>
        </w:rPr>
        <w:t>二</w:t>
      </w:r>
      <w:r>
        <w:rPr>
          <w:rFonts w:hint="default" w:ascii="Times New Roman" w:hAnsi="Times New Roman" w:eastAsia="仿宋" w:cs="Times New Roman"/>
          <w:b w:val="0"/>
          <w:bCs/>
          <w:color w:val="000000"/>
          <w:kern w:val="0"/>
          <w:sz w:val="32"/>
          <w:szCs w:val="20"/>
        </w:rPr>
        <w:t>）可以通过行政复议、行政裁决、行政确认、行政许可、行政处罚</w:t>
      </w:r>
      <w:r>
        <w:rPr>
          <w:rFonts w:hint="default" w:ascii="Times New Roman" w:hAnsi="Times New Roman" w:eastAsia="仿宋" w:cs="Times New Roman"/>
          <w:b w:val="0"/>
          <w:bCs/>
          <w:color w:val="000000"/>
          <w:kern w:val="0"/>
          <w:sz w:val="32"/>
          <w:szCs w:val="20"/>
          <w:lang w:eastAsia="zh-CN"/>
        </w:rPr>
        <w:t>、</w:t>
      </w:r>
      <w:r>
        <w:rPr>
          <w:rFonts w:hint="default" w:ascii="Times New Roman" w:hAnsi="Times New Roman" w:eastAsia="仿宋" w:cs="Times New Roman"/>
          <w:b w:val="0"/>
          <w:bCs/>
          <w:color w:val="000000"/>
          <w:kern w:val="0"/>
          <w:sz w:val="32"/>
          <w:szCs w:val="20"/>
          <w:lang w:val="en-US" w:eastAsia="zh-CN"/>
        </w:rPr>
        <w:t>信息公开</w:t>
      </w:r>
      <w:r>
        <w:rPr>
          <w:rFonts w:hint="default" w:ascii="Times New Roman" w:hAnsi="Times New Roman" w:eastAsia="仿宋" w:cs="Times New Roman"/>
          <w:b w:val="0"/>
          <w:bCs/>
          <w:color w:val="000000"/>
          <w:kern w:val="0"/>
          <w:sz w:val="32"/>
          <w:szCs w:val="20"/>
        </w:rPr>
        <w:t>等行政程序解决的，</w:t>
      </w:r>
      <w:r>
        <w:rPr>
          <w:rFonts w:hint="default" w:ascii="Times New Roman" w:hAnsi="Times New Roman" w:eastAsia="仿宋" w:cs="Times New Roman"/>
          <w:b w:val="0"/>
          <w:bCs/>
          <w:color w:val="000000"/>
          <w:kern w:val="0"/>
          <w:sz w:val="32"/>
          <w:szCs w:val="20"/>
          <w:lang w:eastAsia="zh-CN"/>
        </w:rPr>
        <w:t>转职能部门按</w:t>
      </w:r>
      <w:r>
        <w:rPr>
          <w:rFonts w:hint="default" w:ascii="Times New Roman" w:hAnsi="Times New Roman" w:eastAsia="仿宋" w:cs="Times New Roman"/>
          <w:b w:val="0"/>
          <w:bCs/>
          <w:color w:val="000000"/>
          <w:kern w:val="0"/>
          <w:sz w:val="32"/>
          <w:szCs w:val="20"/>
          <w:lang w:val="en-US" w:eastAsia="zh-CN"/>
        </w:rPr>
        <w:t>相应程序处理</w:t>
      </w:r>
      <w:r>
        <w:rPr>
          <w:rFonts w:hint="default" w:ascii="Times New Roman" w:hAnsi="Times New Roman" w:eastAsia="仿宋" w:cs="Times New Roman"/>
          <w:b w:val="0"/>
          <w:bCs/>
          <w:color w:val="000000"/>
          <w:kern w:val="0"/>
          <w:sz w:val="32"/>
          <w:szCs w:val="20"/>
        </w:rPr>
        <w:t>。</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default" w:ascii="Times New Roman" w:hAnsi="Times New Roman" w:eastAsia="仿宋" w:cs="Times New Roman"/>
          <w:b w:val="0"/>
          <w:bCs/>
          <w:color w:val="000000"/>
          <w:kern w:val="0"/>
          <w:sz w:val="32"/>
          <w:szCs w:val="20"/>
        </w:rPr>
      </w:pPr>
      <w:r>
        <w:rPr>
          <w:rFonts w:hint="default" w:ascii="Times New Roman" w:hAnsi="Times New Roman" w:eastAsia="仿宋" w:cs="Times New Roman"/>
          <w:b w:val="0"/>
          <w:bCs/>
          <w:color w:val="000000"/>
          <w:kern w:val="0"/>
          <w:sz w:val="32"/>
          <w:szCs w:val="20"/>
        </w:rPr>
        <w:t>（</w:t>
      </w:r>
      <w:r>
        <w:rPr>
          <w:rFonts w:hint="default" w:ascii="Times New Roman" w:hAnsi="Times New Roman" w:eastAsia="仿宋" w:cs="Times New Roman"/>
          <w:b w:val="0"/>
          <w:bCs/>
          <w:color w:val="000000"/>
          <w:kern w:val="0"/>
          <w:sz w:val="32"/>
          <w:szCs w:val="20"/>
          <w:lang w:val="en-US" w:eastAsia="zh-CN"/>
        </w:rPr>
        <w:t>三</w:t>
      </w:r>
      <w:r>
        <w:rPr>
          <w:rFonts w:hint="default" w:ascii="Times New Roman" w:hAnsi="Times New Roman" w:eastAsia="仿宋" w:cs="Times New Roman"/>
          <w:b w:val="0"/>
          <w:bCs/>
          <w:color w:val="000000"/>
          <w:kern w:val="0"/>
          <w:sz w:val="32"/>
          <w:szCs w:val="20"/>
        </w:rPr>
        <w:t>）属于申请查处违法行为、履行保护人身权或者财产权等合法权益职责的，</w:t>
      </w:r>
      <w:r>
        <w:rPr>
          <w:rFonts w:hint="default" w:ascii="Times New Roman" w:hAnsi="Times New Roman" w:eastAsia="仿宋" w:cs="Times New Roman"/>
          <w:b w:val="0"/>
          <w:bCs/>
          <w:color w:val="000000"/>
          <w:kern w:val="0"/>
          <w:sz w:val="32"/>
          <w:szCs w:val="20"/>
          <w:lang w:eastAsia="zh-CN"/>
        </w:rPr>
        <w:t>转职能部门依照举报、投诉相关规定处理</w:t>
      </w:r>
      <w:r>
        <w:rPr>
          <w:rFonts w:hint="default" w:ascii="Times New Roman" w:hAnsi="Times New Roman" w:eastAsia="仿宋" w:cs="Times New Roman"/>
          <w:b w:val="0"/>
          <w:bCs/>
          <w:color w:val="000000"/>
          <w:kern w:val="0"/>
          <w:sz w:val="32"/>
          <w:szCs w:val="20"/>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80" w:lineRule="exact"/>
        <w:ind w:firstLine="640" w:firstLineChars="200"/>
        <w:jc w:val="both"/>
        <w:rPr>
          <w:rFonts w:hint="eastAsia" w:ascii="仿宋" w:hAnsi="仿宋" w:eastAsia="仿宋" w:cs="仿宋"/>
          <w:color w:val="000000"/>
          <w:kern w:val="0"/>
          <w:sz w:val="32"/>
          <w:szCs w:val="20"/>
          <w:lang w:eastAsia="zh-CN"/>
        </w:rPr>
      </w:pPr>
      <w:r>
        <w:rPr>
          <w:rFonts w:hint="default" w:ascii="Times New Roman" w:hAnsi="Times New Roman" w:eastAsia="仿宋" w:cs="Times New Roman"/>
          <w:b w:val="0"/>
          <w:bCs/>
          <w:color w:val="000000"/>
          <w:kern w:val="0"/>
          <w:sz w:val="32"/>
          <w:szCs w:val="20"/>
        </w:rPr>
        <w:t>（</w:t>
      </w:r>
      <w:r>
        <w:rPr>
          <w:rFonts w:hint="default" w:ascii="Times New Roman" w:hAnsi="Times New Roman" w:eastAsia="仿宋" w:cs="Times New Roman"/>
          <w:b w:val="0"/>
          <w:bCs/>
          <w:color w:val="000000"/>
          <w:kern w:val="0"/>
          <w:sz w:val="32"/>
          <w:szCs w:val="20"/>
          <w:lang w:eastAsia="zh-CN"/>
        </w:rPr>
        <w:t>四</w:t>
      </w:r>
      <w:r>
        <w:rPr>
          <w:rFonts w:hint="default" w:ascii="Times New Roman" w:hAnsi="Times New Roman" w:eastAsia="仿宋" w:cs="Times New Roman"/>
          <w:b w:val="0"/>
          <w:bCs/>
          <w:color w:val="000000"/>
          <w:kern w:val="0"/>
          <w:sz w:val="32"/>
          <w:szCs w:val="20"/>
        </w:rPr>
        <w:t>）不属于以上情形的，应当听取信访人陈述事实和理由，并调查核实，出具信访处理意见书。对重大、复杂、疑难的信访事项，可以举行听证。</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b w:val="0"/>
          <w:bCs w:val="0"/>
          <w:color w:val="000000"/>
          <w:sz w:val="32"/>
          <w:szCs w:val="20"/>
          <w:highlight w:val="none"/>
          <w:lang w:val="en-US" w:eastAsia="zh-CN"/>
        </w:rPr>
      </w:pPr>
      <w:r>
        <w:rPr>
          <w:rFonts w:hint="eastAsia" w:ascii="仿宋" w:hAnsi="仿宋" w:eastAsia="仿宋" w:cs="仿宋"/>
          <w:b/>
          <w:color w:val="000000"/>
          <w:kern w:val="0"/>
          <w:sz w:val="32"/>
          <w:szCs w:val="20"/>
          <w:highlight w:val="none"/>
        </w:rPr>
        <w:t>第三十</w:t>
      </w:r>
      <w:r>
        <w:rPr>
          <w:rFonts w:hint="eastAsia" w:ascii="仿宋" w:hAnsi="仿宋" w:eastAsia="仿宋" w:cs="仿宋"/>
          <w:b/>
          <w:color w:val="000000"/>
          <w:kern w:val="0"/>
          <w:sz w:val="32"/>
          <w:szCs w:val="20"/>
          <w:highlight w:val="none"/>
          <w:lang w:eastAsia="zh-CN"/>
        </w:rPr>
        <w:t>三</w:t>
      </w:r>
      <w:r>
        <w:rPr>
          <w:rFonts w:hint="eastAsia" w:ascii="仿宋" w:hAnsi="仿宋" w:eastAsia="仿宋" w:cs="仿宋"/>
          <w:b/>
          <w:color w:val="000000"/>
          <w:kern w:val="0"/>
          <w:sz w:val="32"/>
          <w:szCs w:val="20"/>
          <w:highlight w:val="none"/>
        </w:rPr>
        <w:t>条</w:t>
      </w:r>
      <w:r>
        <w:rPr>
          <w:rFonts w:hint="eastAsia" w:ascii="仿宋" w:hAnsi="仿宋" w:eastAsia="仿宋" w:cs="仿宋"/>
          <w:b/>
          <w:bCs/>
          <w:color w:val="000000"/>
          <w:sz w:val="32"/>
          <w:szCs w:val="20"/>
          <w:highlight w:val="none"/>
          <w:lang w:val="en-US" w:eastAsia="zh-CN"/>
        </w:rPr>
        <w:t xml:space="preserve"> </w:t>
      </w:r>
      <w:r>
        <w:rPr>
          <w:rFonts w:hint="eastAsia" w:ascii="仿宋" w:hAnsi="仿宋" w:eastAsia="仿宋" w:cs="仿宋"/>
          <w:b w:val="0"/>
          <w:bCs w:val="0"/>
          <w:color w:val="000000"/>
          <w:sz w:val="32"/>
          <w:szCs w:val="20"/>
          <w:highlight w:val="none"/>
          <w:lang w:val="en-US" w:eastAsia="zh-CN"/>
        </w:rPr>
        <w:t>依照本办法第三十一条第四项规定办理的信访事项应当自受理之日起</w:t>
      </w:r>
      <w:r>
        <w:rPr>
          <w:rFonts w:hint="default" w:ascii="Times New Roman" w:hAnsi="Times New Roman" w:eastAsia="仿宋" w:cs="Times New Roman"/>
          <w:b w:val="0"/>
          <w:bCs w:val="0"/>
          <w:color w:val="000000"/>
          <w:sz w:val="32"/>
          <w:szCs w:val="20"/>
          <w:highlight w:val="none"/>
          <w:lang w:val="en-US" w:eastAsia="zh-CN"/>
        </w:rPr>
        <w:t>60日</w:t>
      </w:r>
      <w:r>
        <w:rPr>
          <w:rFonts w:hint="eastAsia" w:ascii="仿宋" w:hAnsi="仿宋" w:eastAsia="仿宋" w:cs="仿宋"/>
          <w:b w:val="0"/>
          <w:bCs w:val="0"/>
          <w:color w:val="000000"/>
          <w:sz w:val="32"/>
          <w:szCs w:val="20"/>
          <w:highlight w:val="none"/>
          <w:lang w:val="en-US" w:eastAsia="zh-CN"/>
        </w:rPr>
        <w:t>内办结；情况复杂的，经本单位负责人批准，可以适当延长办理期限，但延长期限不得超过</w:t>
      </w:r>
      <w:r>
        <w:rPr>
          <w:rFonts w:hint="default" w:ascii="Times New Roman" w:hAnsi="Times New Roman" w:eastAsia="仿宋" w:cs="Times New Roman"/>
          <w:b w:val="0"/>
          <w:bCs w:val="0"/>
          <w:color w:val="000000"/>
          <w:sz w:val="32"/>
          <w:szCs w:val="20"/>
          <w:highlight w:val="none"/>
          <w:lang w:val="en-US" w:eastAsia="zh-CN"/>
        </w:rPr>
        <w:t>30</w:t>
      </w:r>
      <w:r>
        <w:rPr>
          <w:rFonts w:hint="eastAsia" w:ascii="仿宋" w:hAnsi="仿宋" w:eastAsia="仿宋" w:cs="仿宋"/>
          <w:b w:val="0"/>
          <w:bCs w:val="0"/>
          <w:color w:val="000000"/>
          <w:sz w:val="32"/>
          <w:szCs w:val="20"/>
          <w:highlight w:val="none"/>
          <w:lang w:val="en-US" w:eastAsia="zh-CN"/>
        </w:rPr>
        <w:t>日，并告知信访人延期理由。</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580" w:lineRule="exact"/>
        <w:ind w:firstLine="642" w:firstLineChars="200"/>
        <w:jc w:val="both"/>
        <w:rPr>
          <w:rFonts w:hint="eastAsia" w:ascii="仿宋" w:hAnsi="仿宋" w:eastAsia="仿宋" w:cs="仿宋"/>
          <w:b w:val="0"/>
          <w:bCs w:val="0"/>
          <w:color w:val="000000"/>
          <w:sz w:val="32"/>
          <w:szCs w:val="20"/>
          <w:highlight w:val="none"/>
          <w:lang w:val="en-US" w:eastAsia="zh-CN"/>
        </w:rPr>
      </w:pPr>
      <w:r>
        <w:rPr>
          <w:rFonts w:hint="eastAsia" w:ascii="仿宋" w:hAnsi="仿宋" w:eastAsia="仿宋" w:cs="仿宋"/>
          <w:b/>
          <w:bCs/>
          <w:color w:val="000000"/>
          <w:sz w:val="32"/>
          <w:szCs w:val="20"/>
          <w:highlight w:val="none"/>
          <w:lang w:val="en-US" w:eastAsia="zh-CN"/>
        </w:rPr>
        <w:t>第三十四条</w:t>
      </w:r>
      <w:r>
        <w:rPr>
          <w:rFonts w:hint="eastAsia" w:ascii="仿宋" w:hAnsi="仿宋" w:eastAsia="仿宋" w:cs="仿宋"/>
          <w:b w:val="0"/>
          <w:bCs w:val="0"/>
          <w:color w:val="000000"/>
          <w:sz w:val="32"/>
          <w:szCs w:val="20"/>
          <w:highlight w:val="none"/>
          <w:lang w:val="en-US" w:eastAsia="zh-CN"/>
        </w:rPr>
        <w:t xml:space="preserve"> 信访人对系统各单位依照本办法第三十一条第四项规定出具的信访事项处理意见书不服的，可以自收到书面答复之日起</w:t>
      </w:r>
      <w:r>
        <w:rPr>
          <w:rFonts w:hint="default" w:ascii="Times New Roman" w:hAnsi="Times New Roman" w:eastAsia="仿宋" w:cs="Times New Roman"/>
          <w:b w:val="0"/>
          <w:bCs w:val="0"/>
          <w:color w:val="000000"/>
          <w:sz w:val="32"/>
          <w:szCs w:val="20"/>
          <w:highlight w:val="none"/>
          <w:lang w:val="en-US" w:eastAsia="zh-CN"/>
        </w:rPr>
        <w:t>30日内向证监会提出复查申请。证监会应当自收到复查申请之日起30日内作出复查意见，并书面答复信访人。超过30日提出的，信访工作</w:t>
      </w:r>
      <w:r>
        <w:rPr>
          <w:rFonts w:hint="eastAsia" w:ascii="仿宋" w:hAnsi="仿宋" w:eastAsia="仿宋" w:cs="仿宋"/>
          <w:b w:val="0"/>
          <w:bCs w:val="0"/>
          <w:color w:val="000000"/>
          <w:sz w:val="32"/>
          <w:szCs w:val="20"/>
          <w:highlight w:val="none"/>
          <w:lang w:val="en-US" w:eastAsia="zh-CN"/>
        </w:rPr>
        <w:t>机构不予受理。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A270C"/>
    <w:multiLevelType w:val="singleLevel"/>
    <w:tmpl w:val="75FA270C"/>
    <w:lvl w:ilvl="0" w:tentative="0">
      <w:start w:val="1"/>
      <w:numFmt w:val="chineseCounting"/>
      <w:suff w:val="space"/>
      <w:lvlText w:val="第%1条"/>
      <w:lvlJc w:val="left"/>
      <w:rPr>
        <w:rFonts w:hint="eastAsia"/>
        <w:b/>
        <w:bCs/>
      </w:rPr>
    </w:lvl>
  </w:abstractNum>
  <w:abstractNum w:abstractNumId="1">
    <w:nsid w:val="7FDBDED1"/>
    <w:multiLevelType w:val="singleLevel"/>
    <w:tmpl w:val="7FDBDE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26"/>
    <w:rsid w:val="004F0626"/>
    <w:rsid w:val="007929B2"/>
    <w:rsid w:val="008E2DB0"/>
    <w:rsid w:val="00BF44D2"/>
    <w:rsid w:val="00F95372"/>
    <w:rsid w:val="02ED294A"/>
    <w:rsid w:val="1D5BF497"/>
    <w:rsid w:val="5FFF036D"/>
    <w:rsid w:val="5FFF4DAD"/>
    <w:rsid w:val="63DF412F"/>
    <w:rsid w:val="6BEF4A07"/>
    <w:rsid w:val="72BB2809"/>
    <w:rsid w:val="77BF3E35"/>
    <w:rsid w:val="7FDBAD9A"/>
    <w:rsid w:val="B7F51127"/>
    <w:rsid w:val="DAAF7391"/>
    <w:rsid w:val="EDFD222F"/>
    <w:rsid w:val="F7BBEFBC"/>
    <w:rsid w:val="FBE1A199"/>
    <w:rsid w:val="FE7F8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unhideWhenUsed/>
    <w:qFormat/>
    <w:uiPriority w:val="0"/>
    <w:pPr>
      <w:keepNext/>
      <w:keepLines/>
      <w:spacing w:before="10" w:beforeLines="0" w:beforeAutospacing="0" w:after="10" w:afterLines="0" w:afterAutospacing="0" w:line="600" w:lineRule="exact"/>
      <w:ind w:left="0" w:leftChars="0" w:firstLine="880" w:firstLineChars="200"/>
      <w:outlineLvl w:val="1"/>
    </w:pPr>
    <w:rPr>
      <w:rFonts w:ascii="Arial" w:hAnsi="Arial" w:eastAsia="楷体"/>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qFormat/>
    <w:uiPriority w:val="0"/>
    <w:pPr>
      <w:ind w:left="420" w:leftChars="200"/>
    </w:pPr>
  </w:style>
  <w:style w:type="paragraph" w:styleId="4">
    <w:name w:val="Normal Indent"/>
    <w:basedOn w:val="1"/>
    <w:semiHidden/>
    <w:unhideWhenUsed/>
    <w:qFormat/>
    <w:uiPriority w:val="99"/>
    <w:pPr>
      <w:ind w:firstLine="420" w:firstLineChars="200"/>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1273</Words>
  <Characters>3033</Characters>
  <Lines>151</Lines>
  <Paragraphs>205</Paragraphs>
  <TotalTime>41</TotalTime>
  <ScaleCrop>false</ScaleCrop>
  <LinksUpToDate>false</LinksUpToDate>
  <CharactersWithSpaces>4101</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2023-02-18T19:28:00Z</dcterms:created>
  <dc:creator>admin</dc:creator>
  <cp:lastModifiedBy>张超磊</cp:lastModifiedBy>
  <cp:lastPrinted>2024-11-19T18:29:00Z</cp:lastPrinted>
  <dcterms:modified xsi:type="dcterms:W3CDTF">2024-11-20T08:33:00Z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7E9EF3CD0D93C353F8003C6754A69D6C</vt:lpwstr>
  </property>
</Properties>
</file>