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0" w:beforeAutospacing="0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lang w:val="en-US" w:eastAsia="zh-CN" w:bidi="ar"/>
        </w:rPr>
        <w:t>烧碱质检机构名录</w:t>
      </w:r>
    </w:p>
    <w:p>
      <w:pPr>
        <w:keepNext w:val="0"/>
        <w:keepLines w:val="0"/>
        <w:widowControl/>
        <w:suppressLineNumbers w:val="0"/>
        <w:pBdr>
          <w:bottom w:val="single" w:color="EFEEEC" w:sz="4" w:space="0"/>
        </w:pBdr>
        <w:spacing w:line="35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</w:p>
    <w:tbl>
      <w:tblPr>
        <w:tblStyle w:val="6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2080"/>
        <w:gridCol w:w="796"/>
        <w:gridCol w:w="14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质检机构名称</w:t>
            </w:r>
          </w:p>
        </w:tc>
        <w:tc>
          <w:tcPr>
            <w:tcW w:w="2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地址</w:t>
            </w:r>
          </w:p>
        </w:tc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联系人</w:t>
            </w:r>
          </w:p>
        </w:tc>
        <w:tc>
          <w:tcPr>
            <w:tcW w:w="1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联系电话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leftChars="0" w:right="0" w:firstLine="0" w:firstLineChars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中国检验认证集团检验有限公司</w:t>
            </w:r>
          </w:p>
        </w:tc>
        <w:tc>
          <w:tcPr>
            <w:tcW w:w="2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leftChars="0" w:right="0" w:firstLine="0" w:firstLineChars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北京市朝阳区西坝河东里18号中检大厦18层</w:t>
            </w:r>
          </w:p>
        </w:tc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leftChars="0" w:right="0" w:firstLine="0" w:firstLineChars="0"/>
              <w:jc w:val="center"/>
              <w:rPr>
                <w:rFonts w:hint="eastAsia" w:eastAsia="仿宋"/>
                <w:sz w:val="14"/>
                <w:szCs w:val="14"/>
                <w:lang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朱景晨</w:t>
            </w:r>
          </w:p>
        </w:tc>
        <w:tc>
          <w:tcPr>
            <w:tcW w:w="1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rPr>
                <w:rFonts w:hint="default" w:eastAsia="仿宋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13820093445</w:t>
            </w: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leftChars="0" w:right="0" w:firstLine="0" w:firstLineChars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通标标准技术服务有限公司</w:t>
            </w:r>
          </w:p>
        </w:tc>
        <w:tc>
          <w:tcPr>
            <w:tcW w:w="2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leftChars="0" w:right="0" w:firstLine="0" w:firstLineChars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北京市海淀区阜成路73号世纪裕惠大厦16层</w:t>
            </w:r>
          </w:p>
        </w:tc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rPr>
                <w:rFonts w:hint="eastAsia" w:eastAsia="仿宋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陈闯</w:t>
            </w:r>
          </w:p>
        </w:tc>
        <w:tc>
          <w:tcPr>
            <w:tcW w:w="1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leftChars="0" w:right="0" w:firstLine="0" w:firstLineChars="0"/>
              <w:jc w:val="center"/>
              <w:rPr>
                <w:rFonts w:hint="default" w:eastAsia="仿宋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18168811590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64207"/>
    <w:rsid w:val="10904B3C"/>
    <w:rsid w:val="137C6D74"/>
    <w:rsid w:val="392F30B3"/>
    <w:rsid w:val="43D23902"/>
    <w:rsid w:val="4B264D6D"/>
    <w:rsid w:val="4F01328F"/>
    <w:rsid w:val="51EE60A6"/>
    <w:rsid w:val="65BB1FA6"/>
    <w:rsid w:val="76415E65"/>
    <w:rsid w:val="7A0D3441"/>
    <w:rsid w:val="7BD2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left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56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2023-03-14T02:14:00Z</dcterms:created>
  <dc:creator>admin</dc:creator>
  <cp:lastModifiedBy>admin</cp:lastModifiedBy>
  <dcterms:modified xsi:type="dcterms:W3CDTF">2023-12-22T02:22:15Z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F0E02241815E4921AA77474A482129DC</vt:lpwstr>
  </property>
</Properties>
</file>