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line="360" w:lineRule="auto"/>
        <w:ind w:left="0" w:leftChars="0" w:firstLine="0" w:firstLineChars="0"/>
        <w:jc w:val="both"/>
        <w:rPr>
          <w:rFonts w:hint="eastAsia" w:ascii="Times New Roman" w:hAnsi="Times New Roman" w:eastAsia="方正小标宋简体" w:cs="Times New Roman"/>
          <w:sz w:val="44"/>
          <w:szCs w:val="52"/>
          <w:lang w:val="en-US" w:eastAsia="zh-CN"/>
        </w:rPr>
      </w:pPr>
      <w:bookmarkStart w:id="0" w:name="_Hlk220402165"/>
      <w:r>
        <w:rPr>
          <w:rFonts w:hint="eastAsia" w:ascii="Times New Roman" w:hAnsi="Times New Roman" w:eastAsia="黑体" w:cs="黑体"/>
          <w:sz w:val="32"/>
          <w:szCs w:val="32"/>
          <w:lang w:val="en-US" w:eastAsia="zh-CN"/>
        </w:rPr>
        <w:t>附件2</w:t>
      </w:r>
      <w:r>
        <w:rPr>
          <w:rFonts w:hint="eastAsia" w:ascii="Times New Roman" w:hAnsi="Times New Roman" w:eastAsia="方正小标宋简体" w:cs="Times New Roman"/>
          <w:sz w:val="44"/>
          <w:szCs w:val="52"/>
          <w:lang w:val="en-US" w:eastAsia="zh-CN"/>
        </w:rPr>
        <w:fldChar w:fldCharType="begin"/>
      </w:r>
      <w:r>
        <w:rPr>
          <w:rFonts w:hint="eastAsia" w:ascii="Times New Roman" w:hAnsi="Times New Roman" w:eastAsia="方正小标宋简体" w:cs="Times New Roman"/>
          <w:sz w:val="44"/>
          <w:szCs w:val="52"/>
          <w:lang w:val="en-US" w:eastAsia="zh-CN"/>
        </w:rPr>
        <w:instrText xml:space="preserve"> HYPERLINK "https://www.shfe.com.cn/publicnotice/notice/202604/W020260416642184525108.docx" </w:instrText>
      </w:r>
      <w:r>
        <w:rPr>
          <w:rFonts w:hint="eastAsia" w:ascii="Times New Roman" w:hAnsi="Times New Roman" w:eastAsia="方正小标宋简体" w:cs="Times New Roman"/>
          <w:sz w:val="44"/>
          <w:szCs w:val="52"/>
          <w:lang w:val="en-US" w:eastAsia="zh-CN"/>
        </w:rPr>
        <w:fldChar w:fldCharType="separate"/>
      </w:r>
    </w:p>
    <w:p>
      <w:pPr>
        <w:pStyle w:val="2"/>
        <w:spacing w:line="360" w:lineRule="auto"/>
        <w:ind w:left="0" w:leftChars="0" w:firstLine="0" w:firstLineChars="0"/>
        <w:jc w:val="center"/>
        <w:rPr>
          <w:rFonts w:hint="eastAsia" w:ascii="Times New Roman" w:hAnsi="Times New Roman" w:eastAsia="方正小标宋简体" w:cs="Times New Roman"/>
          <w:sz w:val="44"/>
          <w:szCs w:val="52"/>
          <w:lang w:val="en-US" w:eastAsia="zh-CN"/>
        </w:rPr>
      </w:pPr>
      <w:r>
        <w:rPr>
          <w:rFonts w:hint="eastAsia" w:ascii="Times New Roman" w:hAnsi="Times New Roman" w:eastAsia="方正小标宋简体" w:cs="Times New Roman"/>
          <w:sz w:val="44"/>
          <w:szCs w:val="52"/>
          <w:lang w:val="en-US" w:eastAsia="zh-CN"/>
        </w:rPr>
        <w:t>2026-2027年度“领航计划”专项试点</w:t>
      </w:r>
      <w:r>
        <w:rPr>
          <w:rFonts w:hint="eastAsia" w:eastAsia="方正小标宋简体" w:cs="Times New Roman"/>
          <w:sz w:val="44"/>
          <w:szCs w:val="52"/>
          <w:lang w:val="en-US" w:eastAsia="zh-CN"/>
        </w:rPr>
        <w:t>工作油脂油料</w:t>
      </w:r>
      <w:r>
        <w:rPr>
          <w:rFonts w:hint="eastAsia" w:ascii="Times New Roman" w:hAnsi="Times New Roman" w:eastAsia="方正小标宋简体" w:cs="Times New Roman"/>
          <w:sz w:val="44"/>
          <w:szCs w:val="52"/>
          <w:lang w:val="en-US" w:eastAsia="zh-CN"/>
        </w:rPr>
        <w:t>期货品种方案</w:t>
      </w:r>
      <w:r>
        <w:rPr>
          <w:rFonts w:hint="eastAsia" w:ascii="Times New Roman" w:hAnsi="Times New Roman" w:eastAsia="方正小标宋简体" w:cs="Times New Roman"/>
          <w:sz w:val="44"/>
          <w:szCs w:val="52"/>
          <w:lang w:val="en-US" w:eastAsia="zh-CN"/>
        </w:rPr>
        <w:fldChar w:fldCharType="end"/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为进一步提升郑州商品交易所（以下简称郑商所）</w:t>
      </w:r>
      <w:bookmarkStart w:id="2" w:name="_GoBack"/>
      <w:bookmarkEnd w:id="2"/>
      <w:r>
        <w:rPr>
          <w:rFonts w:hint="eastAsia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菜油、菜粕及花生期货品种价格影响力，持续提升期货市场服务实体产业的效能，实施本方案。具体如下：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Times New Roman" w:hAnsi="Times New Roman" w:eastAsia="黑体" w:cs="黑体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黑体" w:cs="黑体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一、项目品种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default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郑商所菜油、菜粕及花生期货品种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Times New Roman" w:hAnsi="Times New Roman" w:eastAsia="黑体" w:cs="黑体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黑体" w:cs="黑体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二、项目参与条件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1.菜油、菜粕及花生品种的生产、消费或贸易企业。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2.鼓励企业开展菜油、菜粕及花生的跨境贸易时，采用相应期货品种价格作为定价基准签署跨境贸易合同。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3.参与企业最近三年无重大违法违规记录。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4.境内参与企业应当具备开具（接收）增值税专用发票的资质，境外参与企业应当能够提供（接收）形式发票或相应</w:t>
      </w:r>
      <w:r>
        <w:rPr>
          <w:rFonts w:hint="eastAsia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票据</w:t>
      </w:r>
      <w:r>
        <w:rPr>
          <w:rFonts w:hint="eastAsia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5.项目申请主体为会员单位总部，服务对象为产业企业，会员单位负责备案、结项材料的</w:t>
      </w:r>
      <w:r>
        <w:rPr>
          <w:rFonts w:hint="default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初审，</w:t>
      </w:r>
      <w:r>
        <w:rPr>
          <w:rFonts w:hint="eastAsia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在项目开展过程中为产业企业提供指导和服务。如会员向企业收取费用，金额原则上不高于单个项目支持费用的6%。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6.每家参与企业仅可通过1家会员单位参与</w:t>
      </w:r>
      <w:r>
        <w:rPr>
          <w:rFonts w:hint="eastAsia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，参与会员单位最近三年无重大违法违规记录</w:t>
      </w:r>
      <w:r>
        <w:rPr>
          <w:rFonts w:hint="eastAsia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default" w:ascii="Times New Roman" w:hAnsi="Times New Roman" w:eastAsia="黑体" w:cs="黑体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黑体" w:cs="黑体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三、项目内容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对考核期内，达到执行量下限的跨境贸易项目进行排名，对排名前五的跨境贸易项目进行支持鼓励。其中前五名的跨境项目享有基础支持，前三名的跨境项目在此基础上再进行额外支持。</w:t>
      </w:r>
    </w:p>
    <w:p>
      <w:pPr>
        <w:pStyle w:val="2"/>
        <w:rPr>
          <w:rFonts w:hint="default"/>
          <w:color w:val="auto"/>
          <w:lang w:val="en-US" w:eastAsia="zh-CN"/>
        </w:rPr>
      </w:pPr>
      <w:r>
        <w:rPr>
          <w:rFonts w:hint="eastAsia" w:ascii="Times New Roman" w:hAnsi="Times New Roman" w:eastAsia="仿宋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auto"/>
          <w:lang w:val="en-US" w:eastAsia="zh-CN"/>
        </w:rPr>
        <w:t>1.基础支持</w:t>
      </w:r>
    </w:p>
    <w:tbl>
      <w:tblPr>
        <w:tblStyle w:val="9"/>
        <w:tblW w:w="906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3"/>
        <w:gridCol w:w="1908"/>
        <w:gridCol w:w="1970"/>
        <w:gridCol w:w="1240"/>
        <w:gridCol w:w="1791"/>
        <w:gridCol w:w="132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  <w:jc w:val="center"/>
        </w:trPr>
        <w:tc>
          <w:tcPr>
            <w:tcW w:w="83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color w:val="auto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color w:val="auto"/>
                <w:sz w:val="24"/>
                <w:szCs w:val="32"/>
                <w:vertAlign w:val="baseline"/>
                <w:lang w:val="en-US" w:eastAsia="zh-CN"/>
              </w:rPr>
              <w:t>品种</w:t>
            </w:r>
          </w:p>
        </w:tc>
        <w:tc>
          <w:tcPr>
            <w:tcW w:w="1908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color w:val="auto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要求</w:t>
            </w: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执行量</w:t>
            </w:r>
            <w:r>
              <w:rPr>
                <w:rFonts w:hint="eastAsia" w:ascii="Times New Roman" w:hAnsi="Times New Roman" w:eastAsia="仿宋" w:cs="Times New Roman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下限</w:t>
            </w:r>
          </w:p>
        </w:tc>
        <w:tc>
          <w:tcPr>
            <w:tcW w:w="197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color w:val="auto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支持</w:t>
            </w: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执行量</w:t>
            </w:r>
            <w:r>
              <w:rPr>
                <w:rFonts w:hint="eastAsia" w:ascii="Times New Roman" w:hAnsi="Times New Roman" w:eastAsia="仿宋" w:cs="Times New Roman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上限</w:t>
            </w:r>
          </w:p>
        </w:tc>
        <w:tc>
          <w:tcPr>
            <w:tcW w:w="124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color w:val="auto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auto"/>
                <w:sz w:val="24"/>
                <w:szCs w:val="32"/>
                <w:vertAlign w:val="baseline"/>
                <w:lang w:val="en-US" w:eastAsia="zh-CN"/>
              </w:rPr>
              <w:t>支持标准</w:t>
            </w:r>
          </w:p>
        </w:tc>
        <w:tc>
          <w:tcPr>
            <w:tcW w:w="1791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color w:val="auto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auto"/>
                <w:sz w:val="24"/>
                <w:szCs w:val="32"/>
                <w:vertAlign w:val="baseline"/>
                <w:lang w:val="en-US" w:eastAsia="zh-CN"/>
              </w:rPr>
              <w:t>支持总额上限</w:t>
            </w:r>
          </w:p>
        </w:tc>
        <w:tc>
          <w:tcPr>
            <w:tcW w:w="132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color w:val="auto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auto"/>
                <w:sz w:val="24"/>
                <w:szCs w:val="32"/>
                <w:vertAlign w:val="baseline"/>
                <w:lang w:val="en-US" w:eastAsia="zh-CN"/>
              </w:rPr>
              <w:t>激励范围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  <w:t>菜油</w:t>
            </w:r>
          </w:p>
        </w:tc>
        <w:tc>
          <w:tcPr>
            <w:tcW w:w="190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sz w:val="24"/>
                <w:szCs w:val="32"/>
                <w:vertAlign w:val="baseline"/>
                <w:lang w:val="en-US" w:eastAsia="zh-CN"/>
              </w:rPr>
              <w:t>1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32"/>
                <w:vertAlign w:val="baseline"/>
                <w:lang w:val="en-US" w:eastAsia="zh-CN"/>
              </w:rPr>
              <w:t>万吨</w:t>
            </w:r>
          </w:p>
        </w:tc>
        <w:tc>
          <w:tcPr>
            <w:tcW w:w="19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sz w:val="24"/>
                <w:szCs w:val="32"/>
                <w:vertAlign w:val="baseline"/>
                <w:lang w:val="en-US" w:eastAsia="zh-CN"/>
              </w:rPr>
              <w:t>6.5万吨</w:t>
            </w:r>
          </w:p>
        </w:tc>
        <w:tc>
          <w:tcPr>
            <w:tcW w:w="124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sz w:val="24"/>
                <w:szCs w:val="32"/>
                <w:vertAlign w:val="baseline"/>
                <w:lang w:val="en-US" w:eastAsia="zh-CN"/>
              </w:rPr>
              <w:t>10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32"/>
                <w:vertAlign w:val="baseline"/>
                <w:lang w:val="en-US" w:eastAsia="zh-CN"/>
              </w:rPr>
              <w:t>元/吨</w:t>
            </w:r>
          </w:p>
        </w:tc>
        <w:tc>
          <w:tcPr>
            <w:tcW w:w="179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sz w:val="24"/>
                <w:szCs w:val="32"/>
                <w:vertAlign w:val="baseline"/>
                <w:lang w:val="en-US" w:eastAsia="zh-CN"/>
              </w:rPr>
              <w:t>65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32"/>
                <w:vertAlign w:val="baseline"/>
                <w:lang w:val="en-US" w:eastAsia="zh-CN"/>
              </w:rPr>
              <w:t>万元/</w:t>
            </w:r>
            <w:r>
              <w:rPr>
                <w:rFonts w:hint="eastAsia" w:ascii="Times New Roman" w:hAnsi="Times New Roman" w:eastAsia="仿宋" w:cs="Times New Roman"/>
                <w:color w:val="auto"/>
                <w:sz w:val="24"/>
                <w:szCs w:val="32"/>
                <w:vertAlign w:val="baseline"/>
                <w:lang w:val="en-US" w:eastAsia="zh-CN"/>
              </w:rPr>
              <w:t>项目</w:t>
            </w:r>
          </w:p>
        </w:tc>
        <w:tc>
          <w:tcPr>
            <w:tcW w:w="132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kern w:val="2"/>
                <w:sz w:val="24"/>
                <w:szCs w:val="3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32"/>
                <w:highlight w:val="none"/>
                <w:vertAlign w:val="baseline"/>
                <w:lang w:val="en-US" w:eastAsia="zh-CN"/>
              </w:rPr>
              <w:t>排名前</w:t>
            </w:r>
            <w:r>
              <w:rPr>
                <w:rFonts w:hint="eastAsia" w:ascii="Times New Roman" w:hAnsi="Times New Roman" w:eastAsia="仿宋" w:cs="Times New Roman"/>
                <w:color w:val="auto"/>
                <w:sz w:val="24"/>
                <w:szCs w:val="32"/>
                <w:highlight w:val="none"/>
                <w:vertAlign w:val="baseline"/>
                <w:lang w:val="en-US" w:eastAsia="zh-CN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2"/>
                <w:sz w:val="24"/>
                <w:szCs w:val="3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color w:val="auto"/>
                <w:kern w:val="2"/>
                <w:sz w:val="24"/>
                <w:szCs w:val="32"/>
                <w:highlight w:val="none"/>
                <w:vertAlign w:val="baseline"/>
                <w:lang w:val="en-US" w:eastAsia="zh-CN" w:bidi="ar-SA"/>
              </w:rPr>
              <w:t>菜粕</w:t>
            </w:r>
          </w:p>
        </w:tc>
        <w:tc>
          <w:tcPr>
            <w:tcW w:w="190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4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sz w:val="24"/>
                <w:szCs w:val="32"/>
                <w:highlight w:val="none"/>
                <w:vertAlign w:val="baseline"/>
                <w:lang w:val="en-US" w:eastAsia="zh-CN"/>
              </w:rPr>
              <w:t>1.5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32"/>
                <w:highlight w:val="none"/>
                <w:vertAlign w:val="baseline"/>
                <w:lang w:val="en-US" w:eastAsia="zh-CN"/>
              </w:rPr>
              <w:t>万吨</w:t>
            </w:r>
          </w:p>
        </w:tc>
        <w:tc>
          <w:tcPr>
            <w:tcW w:w="19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4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sz w:val="24"/>
                <w:szCs w:val="32"/>
                <w:highlight w:val="none"/>
                <w:vertAlign w:val="baseline"/>
                <w:lang w:val="en-US" w:eastAsia="zh-CN"/>
              </w:rPr>
              <w:t>8万吨</w:t>
            </w:r>
          </w:p>
        </w:tc>
        <w:tc>
          <w:tcPr>
            <w:tcW w:w="124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4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sz w:val="24"/>
                <w:szCs w:val="32"/>
                <w:highlight w:val="none"/>
                <w:vertAlign w:val="baseline"/>
                <w:lang w:val="en-US" w:eastAsia="zh-CN"/>
              </w:rPr>
              <w:t>3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32"/>
                <w:highlight w:val="none"/>
                <w:vertAlign w:val="baseline"/>
                <w:lang w:val="en-US" w:eastAsia="zh-CN"/>
              </w:rPr>
              <w:t>元/吨</w:t>
            </w:r>
          </w:p>
        </w:tc>
        <w:tc>
          <w:tcPr>
            <w:tcW w:w="179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4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sz w:val="24"/>
                <w:szCs w:val="32"/>
                <w:highlight w:val="none"/>
                <w:vertAlign w:val="baseline"/>
                <w:lang w:val="en-US" w:eastAsia="zh-CN"/>
              </w:rPr>
              <w:t>24万元/</w:t>
            </w:r>
            <w:r>
              <w:rPr>
                <w:rFonts w:hint="eastAsia" w:ascii="Times New Roman" w:hAnsi="Times New Roman" w:eastAsia="仿宋" w:cs="Times New Roman"/>
                <w:color w:val="auto"/>
                <w:sz w:val="24"/>
                <w:szCs w:val="32"/>
                <w:vertAlign w:val="baseline"/>
                <w:lang w:val="en-US" w:eastAsia="zh-CN"/>
              </w:rPr>
              <w:t>项目</w:t>
            </w:r>
          </w:p>
        </w:tc>
        <w:tc>
          <w:tcPr>
            <w:tcW w:w="132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4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32"/>
                <w:highlight w:val="none"/>
                <w:vertAlign w:val="baseline"/>
                <w:lang w:val="en-US" w:eastAsia="zh-CN"/>
              </w:rPr>
              <w:t>排名前</w:t>
            </w:r>
            <w:r>
              <w:rPr>
                <w:rFonts w:hint="eastAsia" w:ascii="Times New Roman" w:hAnsi="Times New Roman" w:eastAsia="仿宋" w:cs="Times New Roman"/>
                <w:color w:val="auto"/>
                <w:sz w:val="24"/>
                <w:szCs w:val="32"/>
                <w:highlight w:val="none"/>
                <w:vertAlign w:val="baseline"/>
                <w:lang w:val="en-US" w:eastAsia="zh-CN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2"/>
                <w:sz w:val="24"/>
                <w:szCs w:val="3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color w:val="auto"/>
                <w:kern w:val="2"/>
                <w:sz w:val="24"/>
                <w:szCs w:val="32"/>
                <w:highlight w:val="none"/>
                <w:vertAlign w:val="baseline"/>
                <w:lang w:val="en-US" w:eastAsia="zh-CN" w:bidi="ar-SA"/>
              </w:rPr>
              <w:t>花生</w:t>
            </w:r>
          </w:p>
        </w:tc>
        <w:tc>
          <w:tcPr>
            <w:tcW w:w="190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kern w:val="2"/>
                <w:sz w:val="24"/>
                <w:szCs w:val="3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sz w:val="24"/>
                <w:szCs w:val="32"/>
                <w:highlight w:val="none"/>
                <w:vertAlign w:val="baseline"/>
                <w:lang w:val="en-US" w:eastAsia="zh-CN"/>
              </w:rPr>
              <w:t>0.3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32"/>
                <w:highlight w:val="none"/>
                <w:vertAlign w:val="baseline"/>
                <w:lang w:val="en-US" w:eastAsia="zh-CN"/>
              </w:rPr>
              <w:t>万吨</w:t>
            </w:r>
          </w:p>
        </w:tc>
        <w:tc>
          <w:tcPr>
            <w:tcW w:w="19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color w:val="auto"/>
                <w:kern w:val="2"/>
                <w:sz w:val="24"/>
                <w:szCs w:val="3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sz w:val="24"/>
                <w:szCs w:val="32"/>
                <w:highlight w:val="none"/>
                <w:vertAlign w:val="baseline"/>
                <w:lang w:val="en-US" w:eastAsia="zh-CN"/>
              </w:rPr>
              <w:t>1.3万吨</w:t>
            </w:r>
          </w:p>
        </w:tc>
        <w:tc>
          <w:tcPr>
            <w:tcW w:w="124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color w:val="auto"/>
                <w:kern w:val="2"/>
                <w:sz w:val="24"/>
                <w:szCs w:val="3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sz w:val="24"/>
                <w:szCs w:val="32"/>
                <w:highlight w:val="none"/>
                <w:vertAlign w:val="baseline"/>
                <w:lang w:val="en-US" w:eastAsia="zh-CN"/>
              </w:rPr>
              <w:t>10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32"/>
                <w:highlight w:val="none"/>
                <w:vertAlign w:val="baseline"/>
                <w:lang w:val="en-US" w:eastAsia="zh-CN"/>
              </w:rPr>
              <w:t>元/吨</w:t>
            </w:r>
          </w:p>
        </w:tc>
        <w:tc>
          <w:tcPr>
            <w:tcW w:w="179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color w:val="auto"/>
                <w:kern w:val="2"/>
                <w:sz w:val="24"/>
                <w:szCs w:val="3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sz w:val="24"/>
                <w:szCs w:val="32"/>
                <w:highlight w:val="none"/>
                <w:vertAlign w:val="baseline"/>
                <w:lang w:val="en-US" w:eastAsia="zh-CN"/>
              </w:rPr>
              <w:t>13万元/</w:t>
            </w:r>
            <w:r>
              <w:rPr>
                <w:rFonts w:hint="eastAsia" w:ascii="Times New Roman" w:hAnsi="Times New Roman" w:eastAsia="仿宋" w:cs="Times New Roman"/>
                <w:color w:val="auto"/>
                <w:sz w:val="24"/>
                <w:szCs w:val="32"/>
                <w:vertAlign w:val="baseline"/>
                <w:lang w:val="en-US" w:eastAsia="zh-CN"/>
              </w:rPr>
              <w:t>项目</w:t>
            </w:r>
          </w:p>
        </w:tc>
        <w:tc>
          <w:tcPr>
            <w:tcW w:w="132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4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32"/>
                <w:highlight w:val="none"/>
                <w:vertAlign w:val="baseline"/>
                <w:lang w:val="en-US" w:eastAsia="zh-CN"/>
              </w:rPr>
              <w:t>排名前</w:t>
            </w:r>
            <w:r>
              <w:rPr>
                <w:rFonts w:hint="eastAsia" w:ascii="Times New Roman" w:hAnsi="Times New Roman" w:eastAsia="仿宋" w:cs="Times New Roman"/>
                <w:color w:val="auto"/>
                <w:sz w:val="24"/>
                <w:szCs w:val="32"/>
                <w:highlight w:val="none"/>
                <w:vertAlign w:val="baseline"/>
                <w:lang w:val="en-US" w:eastAsia="zh-CN"/>
              </w:rPr>
              <w:t>5</w:t>
            </w:r>
          </w:p>
        </w:tc>
      </w:tr>
    </w:tbl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642" w:firstLineChars="200"/>
        <w:jc w:val="left"/>
        <w:textAlignment w:val="auto"/>
        <w:rPr>
          <w:rFonts w:hint="default" w:ascii="Times New Roman" w:hAnsi="Times New Roman" w:eastAsia="仿宋" w:cs="Times New Roman"/>
          <w:b/>
          <w:bCs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 w:eastAsia="仿宋" w:cs="Times New Roman"/>
          <w:b/>
          <w:bCs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val="en-US" w:eastAsia="zh-CN"/>
        </w:rPr>
        <w:t>基础支持金额=合同实际执行量*品种单吨支持标准。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both"/>
        <w:textAlignment w:val="auto"/>
        <w:rPr>
          <w:rFonts w:hint="eastAsia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2.额外支持</w:t>
      </w:r>
    </w:p>
    <w:tbl>
      <w:tblPr>
        <w:tblStyle w:val="9"/>
        <w:tblW w:w="802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1"/>
        <w:gridCol w:w="1363"/>
        <w:gridCol w:w="2015"/>
        <w:gridCol w:w="1910"/>
        <w:gridCol w:w="190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仿宋"/>
                <w:b/>
                <w:bCs/>
                <w:color w:val="auto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仿宋"/>
                <w:b/>
                <w:bCs/>
                <w:color w:val="auto"/>
                <w:sz w:val="24"/>
                <w:szCs w:val="32"/>
                <w:vertAlign w:val="baseline"/>
                <w:lang w:val="en-US" w:eastAsia="zh-CN"/>
              </w:rPr>
              <w:t>品种</w:t>
            </w:r>
          </w:p>
        </w:tc>
        <w:tc>
          <w:tcPr>
            <w:tcW w:w="136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仿宋" w:cs="仿宋"/>
                <w:b/>
                <w:bCs/>
                <w:color w:val="auto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支持标准</w:t>
            </w:r>
          </w:p>
        </w:tc>
        <w:tc>
          <w:tcPr>
            <w:tcW w:w="201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" w:cs="仿宋"/>
                <w:b/>
                <w:bCs/>
                <w:color w:val="auto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仿宋"/>
                <w:b/>
                <w:bCs/>
                <w:color w:val="auto"/>
                <w:sz w:val="24"/>
                <w:szCs w:val="32"/>
                <w:vertAlign w:val="baseline"/>
                <w:lang w:val="en-US" w:eastAsia="zh-CN"/>
              </w:rPr>
              <w:t>第一名额外支持执行量与金额</w:t>
            </w:r>
            <w:r>
              <w:rPr>
                <w:rFonts w:hint="eastAsia" w:eastAsia="仿宋" w:cs="仿宋"/>
                <w:b/>
                <w:bCs/>
                <w:color w:val="auto"/>
                <w:sz w:val="24"/>
                <w:szCs w:val="32"/>
                <w:vertAlign w:val="baseline"/>
                <w:lang w:val="en-US" w:eastAsia="zh-CN"/>
              </w:rPr>
              <w:t>上限</w:t>
            </w:r>
          </w:p>
        </w:tc>
        <w:tc>
          <w:tcPr>
            <w:tcW w:w="191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" w:cs="仿宋"/>
                <w:b/>
                <w:bCs/>
                <w:color w:val="auto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仿宋"/>
                <w:b/>
                <w:bCs/>
                <w:color w:val="auto"/>
                <w:sz w:val="24"/>
                <w:szCs w:val="32"/>
                <w:vertAlign w:val="baseline"/>
                <w:lang w:val="en-US" w:eastAsia="zh-CN"/>
              </w:rPr>
              <w:t>第二名额外支持执行量与金额</w:t>
            </w:r>
            <w:r>
              <w:rPr>
                <w:rFonts w:hint="eastAsia" w:eastAsia="仿宋" w:cs="仿宋"/>
                <w:b/>
                <w:bCs/>
                <w:color w:val="auto"/>
                <w:sz w:val="24"/>
                <w:szCs w:val="32"/>
                <w:vertAlign w:val="baseline"/>
                <w:lang w:val="en-US" w:eastAsia="zh-CN"/>
              </w:rPr>
              <w:t>上限</w:t>
            </w:r>
          </w:p>
        </w:tc>
        <w:tc>
          <w:tcPr>
            <w:tcW w:w="190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" w:cs="仿宋"/>
                <w:b/>
                <w:bCs/>
                <w:color w:val="auto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仿宋"/>
                <w:b/>
                <w:bCs/>
                <w:color w:val="auto"/>
                <w:sz w:val="24"/>
                <w:szCs w:val="32"/>
                <w:vertAlign w:val="baseline"/>
                <w:lang w:val="en-US" w:eastAsia="zh-CN"/>
              </w:rPr>
              <w:t>第三名额外支持执行量与金额</w:t>
            </w:r>
            <w:r>
              <w:rPr>
                <w:rFonts w:hint="eastAsia" w:eastAsia="仿宋" w:cs="仿宋"/>
                <w:b/>
                <w:bCs/>
                <w:color w:val="auto"/>
                <w:sz w:val="24"/>
                <w:szCs w:val="32"/>
                <w:vertAlign w:val="baseline"/>
                <w:lang w:val="en-US" w:eastAsia="zh-CN"/>
              </w:rPr>
              <w:t>上限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" w:cs="仿宋"/>
                <w:b/>
                <w:bCs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仿宋"/>
                <w:b/>
                <w:bCs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  <w:t>菜油</w:t>
            </w:r>
          </w:p>
        </w:tc>
        <w:tc>
          <w:tcPr>
            <w:tcW w:w="136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sz w:val="24"/>
                <w:szCs w:val="32"/>
                <w:vertAlign w:val="baseline"/>
                <w:lang w:val="en-US" w:eastAsia="zh-CN"/>
              </w:rPr>
              <w:t>10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32"/>
                <w:vertAlign w:val="baseline"/>
                <w:lang w:val="en-US" w:eastAsia="zh-CN"/>
              </w:rPr>
              <w:t>元/吨</w:t>
            </w:r>
          </w:p>
        </w:tc>
        <w:tc>
          <w:tcPr>
            <w:tcW w:w="201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  <w:t>3.5万吨/35万元</w:t>
            </w:r>
          </w:p>
        </w:tc>
        <w:tc>
          <w:tcPr>
            <w:tcW w:w="191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  <w:t>2.5万吨/25万元</w:t>
            </w:r>
          </w:p>
        </w:tc>
        <w:tc>
          <w:tcPr>
            <w:tcW w:w="190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  <w:t>1万吨/10万元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" w:cs="仿宋"/>
                <w:b/>
                <w:bCs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仿宋"/>
                <w:b/>
                <w:bCs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  <w:t>菜粕</w:t>
            </w:r>
          </w:p>
        </w:tc>
        <w:tc>
          <w:tcPr>
            <w:tcW w:w="136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sz w:val="24"/>
                <w:szCs w:val="32"/>
                <w:vertAlign w:val="baseline"/>
                <w:lang w:val="en-US" w:eastAsia="zh-CN"/>
              </w:rPr>
              <w:t>3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32"/>
                <w:vertAlign w:val="baseline"/>
                <w:lang w:val="en-US" w:eastAsia="zh-CN"/>
              </w:rPr>
              <w:t>元/吨</w:t>
            </w:r>
          </w:p>
        </w:tc>
        <w:tc>
          <w:tcPr>
            <w:tcW w:w="201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  <w:t>4万吨/12万元</w:t>
            </w:r>
          </w:p>
        </w:tc>
        <w:tc>
          <w:tcPr>
            <w:tcW w:w="191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  <w:t>3万吨/9万元</w:t>
            </w:r>
          </w:p>
        </w:tc>
        <w:tc>
          <w:tcPr>
            <w:tcW w:w="190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  <w:t>1万吨/3万元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83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color w:val="auto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color w:val="auto"/>
                <w:sz w:val="24"/>
                <w:szCs w:val="32"/>
                <w:vertAlign w:val="baseline"/>
                <w:lang w:val="en-US" w:eastAsia="zh-CN"/>
              </w:rPr>
              <w:t>花生</w:t>
            </w:r>
          </w:p>
        </w:tc>
        <w:tc>
          <w:tcPr>
            <w:tcW w:w="136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color w:val="auto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sz w:val="24"/>
                <w:szCs w:val="32"/>
                <w:vertAlign w:val="baseline"/>
                <w:lang w:val="en-US" w:eastAsia="zh-CN"/>
              </w:rPr>
              <w:t>10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32"/>
                <w:vertAlign w:val="baseline"/>
                <w:lang w:val="en-US" w:eastAsia="zh-CN"/>
              </w:rPr>
              <w:t>元/吨</w:t>
            </w:r>
          </w:p>
        </w:tc>
        <w:tc>
          <w:tcPr>
            <w:tcW w:w="201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  <w:t>0.7万吨/7万元</w:t>
            </w:r>
          </w:p>
        </w:tc>
        <w:tc>
          <w:tcPr>
            <w:tcW w:w="191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  <w:t>0.5万吨/5万元</w:t>
            </w:r>
          </w:p>
        </w:tc>
        <w:tc>
          <w:tcPr>
            <w:tcW w:w="190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仿宋" w:cs="仿宋"/>
                <w:color w:val="auto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仿宋"/>
                <w:color w:val="auto"/>
                <w:sz w:val="24"/>
                <w:szCs w:val="32"/>
                <w:vertAlign w:val="baseline"/>
                <w:lang w:val="en-US" w:eastAsia="zh-CN"/>
              </w:rPr>
              <w:t>0.3万吨/3万元</w:t>
            </w:r>
          </w:p>
        </w:tc>
      </w:tr>
    </w:tbl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default" w:ascii="Times New Roman" w:hAnsi="Times New Roman" w:eastAsia="仿宋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 w:eastAsia="仿宋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val="en-US" w:eastAsia="zh-CN"/>
        </w:rPr>
        <w:t>对于项目中排名前三的，在基础支持执行量上限的基础上，通过进一步提高合同执行量支持上限方式，予以额外支持。</w:t>
      </w:r>
      <w:r>
        <w:rPr>
          <w:rFonts w:hint="eastAsia" w:eastAsia="仿宋" w:cs="Times New Roman"/>
          <w:b/>
          <w:bCs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val="en-US" w:eastAsia="zh-CN"/>
        </w:rPr>
        <w:t>额外支持金额=（合同实际执行量-基础支持执行量上限）*品种单吨支持标准。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如遇多个项目执行贸易量一致，原则上将按照项目备案申请时间“先申先得”的标准执行。</w:t>
      </w:r>
      <w:r>
        <w:rPr>
          <w:rFonts w:hint="eastAsia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val="en-US" w:eastAsia="zh-CN"/>
        </w:rPr>
        <w:t>郑商所可以根据实际申请情况调整费用支持标准。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Times New Roman" w:hAnsi="Times New Roman" w:eastAsia="黑体" w:cs="黑体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黑体" w:cs="黑体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四、项目流程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Times New Roman" w:hAnsi="Times New Roman" w:eastAsia="楷体" w:cs="楷体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楷体" w:cs="楷体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（一）项目备案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642" w:firstLineChars="200"/>
        <w:jc w:val="left"/>
        <w:textAlignment w:val="auto"/>
        <w:rPr>
          <w:rFonts w:hint="eastAsia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仿宋" w:cs="Times New Roman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备案主体</w:t>
      </w:r>
      <w:r>
        <w:rPr>
          <w:rFonts w:hint="eastAsia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：会员单位，须以总部名义。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642" w:firstLineChars="200"/>
        <w:jc w:val="left"/>
        <w:textAlignment w:val="auto"/>
        <w:rPr>
          <w:rFonts w:hint="eastAsia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仿宋" w:cs="Times New Roman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备案方式</w:t>
      </w:r>
      <w:r>
        <w:rPr>
          <w:rFonts w:hint="eastAsia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：会员单位应在</w:t>
      </w:r>
      <w:r>
        <w:rPr>
          <w:rFonts w:hint="eastAsia" w:ascii="Times New Roman" w:hAnsi="Times New Roman" w:eastAsia="仿宋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备案期截止前</w:t>
      </w:r>
      <w:r>
        <w:rPr>
          <w:rFonts w:hint="eastAsia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联合符合要求的企业进行项目备案申请，对参与企业资质及申报材料进行审核，按照要求填写并提交纸质版和电子版备案申请材料。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642" w:firstLineChars="200"/>
        <w:jc w:val="left"/>
        <w:textAlignment w:val="auto"/>
        <w:rPr>
          <w:rFonts w:hint="eastAsia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仿宋" w:cs="Times New Roman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备案材料：</w:t>
      </w:r>
      <w:r>
        <w:rPr>
          <w:rFonts w:hint="eastAsia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备案申请书（样表见附件1-1）、企业营业执照等（备案材料清单</w:t>
      </w:r>
      <w:r>
        <w:rPr>
          <w:rFonts w:hint="default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见附件</w:t>
      </w:r>
      <w:r>
        <w:rPr>
          <w:rFonts w:hint="eastAsia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1-3）。同一企业可同时申请多个品种的项目。</w:t>
      </w:r>
    </w:p>
    <w:p>
      <w:pPr>
        <w:widowControl/>
        <w:ind w:firstLine="643"/>
        <w:jc w:val="left"/>
        <w:rPr>
          <w:rFonts w:hint="eastAsia" w:ascii="Times New Roman" w:hAnsi="Times New Roman" w:eastAsia="仿宋" w:cs="Times New Roman"/>
          <w:color w:val="auto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仿宋" w:cs="Times New Roman"/>
          <w:b/>
          <w:bCs/>
          <w:color w:val="auto"/>
          <w:sz w:val="32"/>
          <w:szCs w:val="32"/>
          <w:shd w:val="clear" w:color="auto" w:fill="FFFFFF"/>
          <w:lang w:val="en-US" w:eastAsia="zh-CN"/>
        </w:rPr>
        <w:t>备案期：</w:t>
      </w:r>
      <w:r>
        <w:rPr>
          <w:rFonts w:hint="eastAsia" w:ascii="Times New Roman" w:hAnsi="Times New Roman" w:eastAsia="仿宋" w:cs="Times New Roman"/>
          <w:color w:val="auto"/>
          <w:sz w:val="32"/>
          <w:szCs w:val="32"/>
          <w:shd w:val="clear" w:color="auto" w:fill="FFFFFF"/>
          <w:lang w:val="en-US" w:eastAsia="zh-CN"/>
        </w:rPr>
        <w:t>通知发布日——2027年1月31日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Times New Roman" w:hAnsi="Times New Roman" w:eastAsia="楷体" w:cs="楷体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备案结果</w:t>
      </w:r>
      <w:r>
        <w:rPr>
          <w:rFonts w:hint="eastAsia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以</w:t>
      </w:r>
      <w:r>
        <w:rPr>
          <w:rFonts w:hint="default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电子邮件形式通知</w:t>
      </w:r>
      <w:r>
        <w:rPr>
          <w:rFonts w:hint="default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val="en-US" w:eastAsia="zh-CN"/>
        </w:rPr>
        <w:t>备案</w:t>
      </w:r>
      <w:r>
        <w:rPr>
          <w:rFonts w:hint="eastAsia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val="en-US" w:eastAsia="zh-CN"/>
        </w:rPr>
        <w:t>项目的会员单位</w:t>
      </w:r>
      <w:r>
        <w:rPr>
          <w:rFonts w:hint="default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val="en-US" w:eastAsia="zh-CN"/>
        </w:rPr>
        <w:t>联系人</w:t>
      </w:r>
      <w:r>
        <w:rPr>
          <w:rFonts w:hint="eastAsia" w:eastAsia="仿宋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val="en-US" w:eastAsia="zh-CN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default" w:ascii="Times New Roman" w:hAnsi="Times New Roman" w:eastAsia="楷体" w:cs="楷体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楷体" w:cs="楷体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（二）签订协议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郑商所</w:t>
      </w:r>
      <w:r>
        <w:rPr>
          <w:rFonts w:hint="default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与</w:t>
      </w:r>
      <w:r>
        <w:rPr>
          <w:rFonts w:hint="eastAsia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通过备案的</w:t>
      </w:r>
      <w:r>
        <w:rPr>
          <w:rFonts w:hint="default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会员单位签订《</w:t>
      </w:r>
      <w:r>
        <w:rPr>
          <w:rFonts w:hint="eastAsia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郑州商品交易所</w:t>
      </w:r>
      <w:r>
        <w:rPr>
          <w:rFonts w:hint="default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2026-2027年度</w:t>
      </w:r>
      <w:r>
        <w:rPr>
          <w:rFonts w:hint="eastAsia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“领航计划”</w:t>
      </w:r>
      <w:r>
        <w:rPr>
          <w:rFonts w:hint="eastAsia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专项试点工作</w:t>
      </w:r>
      <w:r>
        <w:rPr>
          <w:rFonts w:hint="eastAsia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合作协议书</w:t>
      </w:r>
      <w:r>
        <w:rPr>
          <w:rFonts w:hint="default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》 </w:t>
      </w:r>
      <w:r>
        <w:rPr>
          <w:rFonts w:hint="eastAsia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。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Times New Roman" w:hAnsi="Times New Roman" w:eastAsia="楷体" w:cs="楷体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楷体" w:cs="楷体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项目实施</w:t>
      </w:r>
    </w:p>
    <w:p>
      <w:pPr>
        <w:widowControl/>
        <w:ind w:firstLine="640"/>
        <w:jc w:val="left"/>
        <w:rPr>
          <w:rFonts w:hint="default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会员单位和企业应有序开展项目，会员单位应提供全面、专业的服务，并根据郑商所要求按时提交相关材料，配合开展宣传工作。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default" w:ascii="Times New Roman" w:hAnsi="Times New Roman" w:eastAsia="楷体" w:cs="楷体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楷体" w:cs="楷体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（四）结项审核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642" w:firstLineChars="200"/>
        <w:jc w:val="left"/>
        <w:textAlignment w:val="auto"/>
        <w:rPr>
          <w:rFonts w:hint="default" w:ascii="Times New Roman" w:hAnsi="Times New Roman" w:eastAsia="仿宋" w:cs="Times New Roman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仿宋" w:cs="Times New Roman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贸易量考核期：</w:t>
      </w:r>
      <w:r>
        <w:rPr>
          <w:rFonts w:hint="eastAsia" w:ascii="Times New Roman" w:hAnsi="Times New Roman" w:eastAsia="仿宋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项目备案成功</w:t>
      </w:r>
      <w:r>
        <w:rPr>
          <w:rFonts w:hint="eastAsia" w:ascii="Times New Roman" w:hAnsi="Times New Roman" w:eastAsia="仿宋" w:cs="Times New Roman"/>
          <w:color w:val="auto"/>
          <w:sz w:val="32"/>
          <w:szCs w:val="32"/>
          <w:shd w:val="clear" w:color="auto" w:fill="FFFFFF"/>
          <w:lang w:val="en-US" w:eastAsia="zh-CN"/>
        </w:rPr>
        <w:t>——</w:t>
      </w:r>
      <w:r>
        <w:rPr>
          <w:rFonts w:hint="eastAsia" w:ascii="Times New Roman" w:hAnsi="Times New Roman" w:eastAsia="仿宋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2027年8月31日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642" w:firstLineChars="200"/>
        <w:jc w:val="left"/>
        <w:textAlignment w:val="auto"/>
        <w:rPr>
          <w:rFonts w:hint="eastAsia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仿宋" w:cs="Times New Roman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审核方式：</w:t>
      </w:r>
      <w:r>
        <w:rPr>
          <w:rFonts w:hint="eastAsia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会员单位联合企业，在考核期截止日前按照要求填写并提交纸质版和电子版结项</w:t>
      </w:r>
      <w:r>
        <w:rPr>
          <w:rFonts w:hint="eastAsia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审核</w:t>
      </w:r>
      <w:r>
        <w:rPr>
          <w:rFonts w:hint="eastAsia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申请材料。寄送纸质版材料至郑商所联系人处，同时发送对应电子版材料至材料接收邮箱，相关材料应真实、完整、准确，符合考核要求。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642" w:firstLineChars="200"/>
        <w:jc w:val="left"/>
        <w:textAlignment w:val="auto"/>
        <w:rPr>
          <w:rFonts w:hint="eastAsia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仿宋" w:cs="Times New Roman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结项审核材料：</w:t>
      </w:r>
      <w:r>
        <w:rPr>
          <w:rFonts w:hint="eastAsia" w:eastAsia="仿宋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结项</w:t>
      </w:r>
      <w:r>
        <w:rPr>
          <w:rFonts w:hint="eastAsia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审核申请书（样表见附件1-2）、贸易合同等（材料清单</w:t>
      </w:r>
      <w:r>
        <w:rPr>
          <w:rFonts w:hint="default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见附件</w:t>
      </w:r>
      <w:r>
        <w:rPr>
          <w:rFonts w:hint="eastAsia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1-4）</w:t>
      </w:r>
    </w:p>
    <w:p>
      <w:pPr>
        <w:pStyle w:val="2"/>
        <w:rPr>
          <w:rFonts w:hint="eastAsia"/>
          <w:lang w:val="en-US" w:eastAsia="zh-CN"/>
        </w:rPr>
      </w:pPr>
      <w:r>
        <w:rPr>
          <w:rFonts w:hint="eastAsia" w:ascii="Times New Roman" w:hAnsi="Times New Roman" w:eastAsia="仿宋" w:cs="Times New Roman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项目结项材料递交截止日期</w:t>
      </w:r>
      <w:r>
        <w:rPr>
          <w:rFonts w:hint="eastAsia" w:eastAsia="仿宋" w:cs="Times New Roman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：</w:t>
      </w:r>
      <w:r>
        <w:rPr>
          <w:rFonts w:hint="eastAsia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2027年8月31日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default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结项审核</w:t>
      </w:r>
      <w:r>
        <w:rPr>
          <w:rFonts w:hint="default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结果以电子邮件形式通知</w:t>
      </w:r>
      <w:r>
        <w:rPr>
          <w:rFonts w:hint="eastAsia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val="en-US" w:eastAsia="zh-CN"/>
        </w:rPr>
        <w:t>相关</w:t>
      </w:r>
      <w:r>
        <w:rPr>
          <w:rFonts w:hint="default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val="en-US" w:eastAsia="zh-CN"/>
        </w:rPr>
        <w:t>项目的会员单位联系人。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Times New Roman" w:hAnsi="Times New Roman" w:eastAsia="楷体" w:cs="楷体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楷体" w:cs="楷体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（五）费用支付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收到结项审核通知的会员，应按照</w:t>
      </w:r>
      <w:r>
        <w:rPr>
          <w:rFonts w:hint="default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通知金额向郑商所开具</w:t>
      </w:r>
      <w:r>
        <w:rPr>
          <w:rFonts w:hint="eastAsia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“市场服务费”等</w:t>
      </w:r>
      <w:r>
        <w:rPr>
          <w:rFonts w:hint="default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增值税专用发票。郑商所将费用支付至会员单位指定资金账户，会员单位与</w:t>
      </w:r>
      <w:r>
        <w:rPr>
          <w:rFonts w:hint="eastAsia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合作</w:t>
      </w:r>
      <w:r>
        <w:rPr>
          <w:rFonts w:hint="default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企业达成一致，完成费用支付和相应票据流转。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Times New Roman" w:hAnsi="Times New Roman" w:eastAsia="黑体" w:cs="黑体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黑体" w:cs="黑体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五、项目监督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default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郑商所将密切跟踪项目开展情况，确保项目流程合规运行。若</w:t>
      </w:r>
      <w:r>
        <w:rPr>
          <w:rFonts w:hint="default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发现</w:t>
      </w:r>
      <w:r>
        <w:rPr>
          <w:rFonts w:hint="eastAsia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项目存在违规违约行为或出现风险隐患，郑商所将</w:t>
      </w:r>
      <w:r>
        <w:rPr>
          <w:rFonts w:hint="default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采取取消</w:t>
      </w:r>
      <w:r>
        <w:rPr>
          <w:rFonts w:hint="eastAsia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项目备案资格</w:t>
      </w:r>
      <w:r>
        <w:rPr>
          <w:rFonts w:hint="default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、追回</w:t>
      </w:r>
      <w:r>
        <w:rPr>
          <w:rFonts w:hint="eastAsia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支持费用、终止合作协议</w:t>
      </w:r>
      <w:r>
        <w:rPr>
          <w:rFonts w:hint="default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等处理措施。 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Times New Roman" w:hAnsi="Times New Roman" w:eastAsia="黑体" w:cs="黑体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黑体" w:cs="黑体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val="en-US" w:eastAsia="zh-CN"/>
        </w:rPr>
        <w:t>六、联系方式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default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联系方式：杨晓雯 0371-65612528</w:t>
      </w:r>
    </w:p>
    <w:p>
      <w:pPr>
        <w:widowControl/>
        <w:ind w:firstLine="2240" w:firstLineChars="700"/>
        <w:jc w:val="left"/>
        <w:rPr>
          <w:rFonts w:hint="default" w:ascii="Times New Roman" w:hAnsi="Times New Roman" w:eastAsia="仿宋" w:cs="Times New Roman"/>
          <w:color w:val="auto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仿宋" w:cs="Times New Roman"/>
          <w:color w:val="auto"/>
          <w:sz w:val="32"/>
          <w:szCs w:val="32"/>
          <w:shd w:val="clear" w:color="auto" w:fill="FFFFFF"/>
          <w:lang w:val="en-US" w:eastAsia="zh-CN"/>
        </w:rPr>
        <w:t>张世林 0371-65610931</w:t>
      </w:r>
    </w:p>
    <w:p>
      <w:pPr>
        <w:pStyle w:val="2"/>
        <w:ind w:firstLine="640" w:firstLineChars="200"/>
        <w:rPr>
          <w:rFonts w:hint="eastAsia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 xml:space="preserve">联系邮箱：lhjhyzyl@czce.com.cn  </w:t>
      </w:r>
    </w:p>
    <w:p>
      <w:pPr>
        <w:pStyle w:val="2"/>
        <w:rPr>
          <w:rFonts w:hint="default"/>
          <w:lang w:val="en-US" w:eastAsia="zh-CN"/>
        </w:rPr>
      </w:pPr>
    </w:p>
    <w:p>
      <w:pPr>
        <w:pStyle w:val="2"/>
        <w:rPr>
          <w:rFonts w:hint="default"/>
          <w:lang w:val="en-US" w:eastAsia="zh-CN"/>
        </w:rPr>
      </w:pPr>
    </w:p>
    <w:p>
      <w:pPr>
        <w:spacing w:line="360" w:lineRule="auto"/>
        <w:rPr>
          <w:rFonts w:hint="eastAsia" w:ascii="Times New Roman" w:hAnsi="Times New Roman" w:eastAsia="黑体" w:cs="黑体"/>
          <w:color w:val="auto"/>
          <w:sz w:val="32"/>
          <w:szCs w:val="32"/>
        </w:rPr>
      </w:pPr>
      <w:bookmarkStart w:id="1" w:name="_Hlk220402251"/>
    </w:p>
    <w:p>
      <w:pPr>
        <w:pStyle w:val="2"/>
        <w:rPr>
          <w:rFonts w:hint="eastAsia" w:ascii="Times New Roman" w:hAnsi="Times New Roman" w:eastAsia="黑体" w:cs="黑体"/>
          <w:color w:val="auto"/>
          <w:sz w:val="32"/>
          <w:szCs w:val="32"/>
        </w:rPr>
      </w:pPr>
    </w:p>
    <w:p>
      <w:pPr>
        <w:spacing w:line="240" w:lineRule="auto"/>
        <w:rPr>
          <w:rFonts w:hint="eastAsia" w:ascii="Times New Roman" w:hAnsi="Times New Roman" w:eastAsia="黑体" w:cs="黑体"/>
          <w:color w:val="auto"/>
          <w:sz w:val="32"/>
          <w:szCs w:val="32"/>
        </w:rPr>
      </w:pPr>
      <w:r>
        <w:rPr>
          <w:rFonts w:hint="eastAsia" w:ascii="Times New Roman" w:hAnsi="Times New Roman" w:eastAsia="黑体" w:cs="黑体"/>
          <w:color w:val="auto"/>
          <w:sz w:val="32"/>
          <w:szCs w:val="32"/>
        </w:rPr>
        <w:br w:type="page"/>
      </w:r>
    </w:p>
    <w:p>
      <w:pPr>
        <w:spacing w:line="360" w:lineRule="auto"/>
        <w:rPr>
          <w:rFonts w:hint="default" w:ascii="Times New Roman" w:hAnsi="Times New Roman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黑体"/>
          <w:color w:val="auto"/>
          <w:sz w:val="32"/>
          <w:szCs w:val="32"/>
        </w:rPr>
        <w:t>附件</w:t>
      </w:r>
      <w:r>
        <w:rPr>
          <w:rFonts w:hint="eastAsia" w:ascii="Times New Roman" w:hAnsi="Times New Roman" w:eastAsia="黑体" w:cs="黑体"/>
          <w:color w:val="auto"/>
          <w:sz w:val="32"/>
          <w:szCs w:val="32"/>
          <w:lang w:val="en-US" w:eastAsia="zh-CN"/>
        </w:rPr>
        <w:t>2-1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default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0"/>
          <w:sz w:val="52"/>
          <w:szCs w:val="52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0"/>
          <w:sz w:val="52"/>
          <w:szCs w:val="52"/>
          <w:shd w:val="clear" w:color="auto" w:fill="FFFFFF"/>
          <w:lang w:val="en-US" w:eastAsia="zh-CN"/>
        </w:rPr>
        <w:t>郑州商品交易所</w:t>
      </w:r>
    </w:p>
    <w:p>
      <w:pPr>
        <w:pStyle w:val="2"/>
        <w:spacing w:line="360" w:lineRule="auto"/>
        <w:ind w:left="0" w:leftChars="0" w:firstLine="0" w:firstLineChars="0"/>
        <w:jc w:val="center"/>
        <w:rPr>
          <w:rFonts w:hint="default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0"/>
          <w:sz w:val="72"/>
          <w:szCs w:val="72"/>
          <w:shd w:val="clear" w:color="auto" w:fill="FFFFFF"/>
          <w:lang w:val="en-US" w:eastAsia="zh-CN"/>
        </w:rPr>
      </w:pPr>
    </w:p>
    <w:p>
      <w:pPr>
        <w:pStyle w:val="2"/>
        <w:spacing w:line="360" w:lineRule="auto"/>
        <w:ind w:left="0" w:leftChars="0" w:firstLine="0" w:firstLineChars="0"/>
        <w:jc w:val="center"/>
        <w:rPr>
          <w:rFonts w:hint="default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0"/>
          <w:sz w:val="72"/>
          <w:szCs w:val="72"/>
          <w:shd w:val="clear" w:color="auto" w:fill="FFFFFF"/>
          <w:lang w:val="en-US" w:eastAsia="zh-CN"/>
        </w:rPr>
      </w:pPr>
      <w:r>
        <w:rPr>
          <w:rFonts w:hint="eastAsia" w:eastAsia="黑体" w:cs="Times New Roman"/>
          <w:b w:val="0"/>
          <w:bCs w:val="0"/>
          <w:i w:val="0"/>
          <w:iCs w:val="0"/>
          <w:caps w:val="0"/>
          <w:color w:val="auto"/>
          <w:spacing w:val="0"/>
          <w:sz w:val="72"/>
          <w:szCs w:val="72"/>
          <w:shd w:val="clear" w:color="auto" w:fill="FFFFFF"/>
          <w:lang w:val="en-US" w:eastAsia="zh-CN"/>
        </w:rPr>
        <w:t>“领航计划”</w:t>
      </w:r>
      <w:r>
        <w:rPr>
          <w:rFonts w:hint="eastAsia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0"/>
          <w:sz w:val="72"/>
          <w:szCs w:val="72"/>
          <w:shd w:val="clear" w:color="auto" w:fill="FFFFFF"/>
          <w:lang w:val="en-US" w:eastAsia="zh-CN"/>
        </w:rPr>
        <w:t>项目</w:t>
      </w:r>
    </w:p>
    <w:p>
      <w:pPr>
        <w:pStyle w:val="2"/>
        <w:spacing w:line="360" w:lineRule="auto"/>
        <w:ind w:left="0" w:leftChars="0" w:firstLine="0" w:firstLineChars="0"/>
        <w:jc w:val="center"/>
        <w:rPr>
          <w:rFonts w:hint="default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0"/>
          <w:sz w:val="72"/>
          <w:szCs w:val="72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0"/>
          <w:sz w:val="72"/>
          <w:szCs w:val="72"/>
          <w:shd w:val="clear" w:color="auto" w:fill="FFFFFF"/>
          <w:lang w:val="en-US" w:eastAsia="zh-CN"/>
        </w:rPr>
        <w:t>备案申请书</w:t>
      </w:r>
    </w:p>
    <w:p>
      <w:pPr>
        <w:pStyle w:val="2"/>
        <w:spacing w:line="360" w:lineRule="auto"/>
        <w:ind w:left="0" w:leftChars="0" w:firstLine="0" w:firstLineChars="0"/>
        <w:jc w:val="center"/>
        <w:rPr>
          <w:rFonts w:hint="default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0"/>
          <w:sz w:val="30"/>
          <w:szCs w:val="30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0"/>
          <w:sz w:val="30"/>
          <w:szCs w:val="30"/>
          <w:shd w:val="clear" w:color="auto" w:fill="FFFFFF"/>
          <w:lang w:val="en-US" w:eastAsia="zh-CN"/>
        </w:rPr>
        <w:t>（2026</w:t>
      </w:r>
      <w:r>
        <w:rPr>
          <w:rFonts w:hint="default" w:ascii="Times New Roman" w:hAnsi="Times New Roman" w:eastAsia="仿宋" w:cs="Times New Roman"/>
          <w:color w:val="auto"/>
          <w:sz w:val="30"/>
          <w:szCs w:val="30"/>
          <w:lang w:val="en-US" w:eastAsia="zh-CN"/>
        </w:rPr>
        <w:t>－</w:t>
      </w:r>
      <w:r>
        <w:rPr>
          <w:rFonts w:hint="default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0"/>
          <w:sz w:val="30"/>
          <w:szCs w:val="30"/>
          <w:shd w:val="clear" w:color="auto" w:fill="FFFFFF"/>
          <w:lang w:val="en-US" w:eastAsia="zh-CN"/>
        </w:rPr>
        <w:t>2027）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both"/>
        <w:textAlignment w:val="auto"/>
        <w:rPr>
          <w:rFonts w:hint="default" w:ascii="Times New Roman" w:hAnsi="Times New Roman" w:eastAsia="仿宋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 xml:space="preserve">      </w:t>
      </w:r>
    </w:p>
    <w:p>
      <w:pPr>
        <w:pStyle w:val="2"/>
        <w:spacing w:line="360" w:lineRule="auto"/>
        <w:rPr>
          <w:rFonts w:hint="default" w:ascii="Times New Roman" w:hAnsi="Times New Roman" w:eastAsia="仿宋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</w:p>
    <w:p>
      <w:pPr>
        <w:pStyle w:val="2"/>
        <w:spacing w:line="360" w:lineRule="auto"/>
        <w:rPr>
          <w:rFonts w:hint="default" w:ascii="Times New Roman" w:hAnsi="Times New Roman" w:eastAsia="仿宋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</w:p>
    <w:p>
      <w:pPr>
        <w:pStyle w:val="2"/>
        <w:spacing w:line="360" w:lineRule="auto"/>
        <w:rPr>
          <w:rFonts w:hint="default" w:ascii="Times New Roman" w:hAnsi="Times New Roman" w:eastAsia="仿宋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</w:p>
    <w:p>
      <w:pPr>
        <w:pStyle w:val="2"/>
        <w:spacing w:line="360" w:lineRule="auto"/>
        <w:rPr>
          <w:rFonts w:hint="default" w:ascii="Times New Roman" w:hAnsi="Times New Roman" w:eastAsia="仿宋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</w:p>
    <w:p>
      <w:pPr>
        <w:pStyle w:val="2"/>
        <w:spacing w:line="360" w:lineRule="auto"/>
        <w:rPr>
          <w:rFonts w:hint="default" w:ascii="Times New Roman" w:hAnsi="Times New Roman" w:eastAsia="仿宋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</w:p>
    <w:p>
      <w:pPr>
        <w:pStyle w:val="2"/>
        <w:spacing w:line="360" w:lineRule="auto"/>
        <w:ind w:firstLine="1280" w:firstLineChars="400"/>
        <w:rPr>
          <w:rFonts w:hint="default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u w:val="single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申请单位：</w:t>
      </w:r>
      <w:r>
        <w:rPr>
          <w:rFonts w:hint="default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u w:val="single"/>
          <w:shd w:val="clear" w:color="auto" w:fill="FFFFFF"/>
          <w:lang w:val="en-US" w:eastAsia="zh-CN"/>
        </w:rPr>
        <w:t xml:space="preserve">                         </w:t>
      </w:r>
    </w:p>
    <w:p>
      <w:pPr>
        <w:pStyle w:val="2"/>
        <w:spacing w:line="360" w:lineRule="auto"/>
        <w:ind w:firstLine="1280" w:firstLineChars="400"/>
        <w:rPr>
          <w:rFonts w:hint="default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u w:val="single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负</w:t>
      </w:r>
      <w:r>
        <w:rPr>
          <w:rFonts w:hint="eastAsia" w:eastAsia="黑体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 xml:space="preserve"> </w:t>
      </w:r>
      <w:r>
        <w:rPr>
          <w:rFonts w:hint="default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责</w:t>
      </w:r>
      <w:r>
        <w:rPr>
          <w:rFonts w:hint="eastAsia" w:eastAsia="黑体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 xml:space="preserve"> </w:t>
      </w:r>
      <w:r>
        <w:rPr>
          <w:rFonts w:hint="default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人：</w:t>
      </w:r>
      <w:r>
        <w:rPr>
          <w:rFonts w:hint="default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u w:val="single"/>
          <w:shd w:val="clear" w:color="auto" w:fill="FFFFFF"/>
          <w:lang w:val="en-US" w:eastAsia="zh-CN"/>
        </w:rPr>
        <w:t xml:space="preserve">                         </w:t>
      </w:r>
    </w:p>
    <w:p>
      <w:pPr>
        <w:pStyle w:val="2"/>
        <w:spacing w:line="360" w:lineRule="auto"/>
        <w:rPr>
          <w:rFonts w:hint="default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u w:val="single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 xml:space="preserve">    </w:t>
      </w:r>
      <w:r>
        <w:rPr>
          <w:rFonts w:hint="eastAsia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项目企业：</w:t>
      </w:r>
      <w:r>
        <w:rPr>
          <w:rFonts w:hint="default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u w:val="single"/>
          <w:shd w:val="clear" w:color="auto" w:fill="FFFFFF"/>
          <w:lang w:val="en-US" w:eastAsia="zh-CN"/>
        </w:rPr>
        <w:t xml:space="preserve">                         </w:t>
      </w:r>
    </w:p>
    <w:p>
      <w:pPr>
        <w:pStyle w:val="2"/>
        <w:spacing w:line="360" w:lineRule="auto"/>
        <w:ind w:firstLine="1280" w:firstLineChars="400"/>
        <w:rPr>
          <w:rFonts w:hint="default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负</w:t>
      </w:r>
      <w:r>
        <w:rPr>
          <w:rFonts w:hint="eastAsia" w:eastAsia="黑体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 xml:space="preserve"> </w:t>
      </w:r>
      <w:r>
        <w:rPr>
          <w:rFonts w:hint="default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责</w:t>
      </w:r>
      <w:r>
        <w:rPr>
          <w:rFonts w:hint="eastAsia" w:eastAsia="黑体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 xml:space="preserve"> </w:t>
      </w:r>
      <w:r>
        <w:rPr>
          <w:rFonts w:hint="default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人：</w:t>
      </w:r>
      <w:r>
        <w:rPr>
          <w:rFonts w:hint="default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u w:val="single"/>
          <w:shd w:val="clear" w:color="auto" w:fill="FFFFFF"/>
          <w:lang w:val="en-US" w:eastAsia="zh-CN"/>
        </w:rPr>
        <w:t xml:space="preserve">                         </w:t>
      </w:r>
    </w:p>
    <w:p>
      <w:pPr>
        <w:pStyle w:val="2"/>
        <w:spacing w:line="360" w:lineRule="auto"/>
        <w:rPr>
          <w:rFonts w:hint="default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color="auto" w:fill="FFFFFF"/>
          <w:lang w:val="en-US" w:eastAsia="zh-CN"/>
        </w:rPr>
      </w:pPr>
    </w:p>
    <w:p>
      <w:pPr>
        <w:pStyle w:val="2"/>
        <w:spacing w:line="360" w:lineRule="auto"/>
        <w:rPr>
          <w:rFonts w:hint="default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color="auto" w:fill="FFFFFF"/>
          <w:lang w:val="en-US" w:eastAsia="zh-CN"/>
        </w:rPr>
      </w:pPr>
    </w:p>
    <w:p>
      <w:pPr>
        <w:pStyle w:val="2"/>
        <w:spacing w:line="360" w:lineRule="auto"/>
        <w:rPr>
          <w:rFonts w:hint="default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color="auto" w:fill="FFFFFF"/>
          <w:lang w:val="en-US" w:eastAsia="zh-CN"/>
        </w:rPr>
      </w:pPr>
    </w:p>
    <w:p>
      <w:pPr>
        <w:pStyle w:val="2"/>
        <w:spacing w:line="360" w:lineRule="auto"/>
        <w:rPr>
          <w:rFonts w:hint="default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color="auto" w:fill="FFFFFF"/>
          <w:lang w:val="en-US" w:eastAsia="zh-CN"/>
        </w:rPr>
      </w:pPr>
    </w:p>
    <w:tbl>
      <w:tblPr>
        <w:tblStyle w:val="10"/>
        <w:tblW w:w="853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0"/>
        <w:gridCol w:w="2584"/>
        <w:gridCol w:w="796"/>
        <w:gridCol w:w="843"/>
        <w:gridCol w:w="894"/>
        <w:gridCol w:w="923"/>
        <w:gridCol w:w="1642"/>
        <w:gridCol w:w="1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" w:type="dxa"/>
          <w:trHeight w:val="793" w:hRule="atLeast"/>
        </w:trPr>
        <w:tc>
          <w:tcPr>
            <w:tcW w:w="840" w:type="dxa"/>
            <w:vMerge w:val="restart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>参与品种</w:t>
            </w:r>
          </w:p>
        </w:tc>
        <w:tc>
          <w:tcPr>
            <w:tcW w:w="7682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kern w:val="0"/>
                <w:sz w:val="28"/>
                <w:szCs w:val="28"/>
                <w:lang w:eastAsia="zh-CN"/>
              </w:rPr>
              <w:t>□</w:t>
            </w:r>
            <w:r>
              <w:rPr>
                <w:rFonts w:hint="eastAsia" w:ascii="Times New Roman" w:hAnsi="Times New Roman" w:eastAsia="仿宋" w:cs="Times New Roman"/>
                <w:color w:val="auto"/>
                <w:kern w:val="0"/>
                <w:sz w:val="28"/>
                <w:szCs w:val="28"/>
                <w:lang w:val="en-US" w:eastAsia="zh-CN"/>
              </w:rPr>
              <w:t xml:space="preserve">对二甲苯 </w:t>
            </w:r>
            <w:r>
              <w:rPr>
                <w:rFonts w:hint="eastAsia" w:ascii="Times New Roman" w:hAnsi="Times New Roman" w:eastAsia="仿宋" w:cs="Times New Roman"/>
                <w:color w:val="auto"/>
                <w:kern w:val="0"/>
                <w:sz w:val="28"/>
                <w:szCs w:val="28"/>
                <w:lang w:eastAsia="zh-CN"/>
              </w:rPr>
              <w:t>□</w:t>
            </w:r>
            <w:r>
              <w:rPr>
                <w:rFonts w:hint="eastAsia" w:ascii="Times New Roman" w:hAnsi="Times New Roman" w:eastAsia="仿宋" w:cs="Times New Roman"/>
                <w:color w:val="auto"/>
                <w:kern w:val="0"/>
                <w:sz w:val="28"/>
                <w:szCs w:val="28"/>
                <w:lang w:val="en-US" w:eastAsia="zh-CN"/>
              </w:rPr>
              <w:t xml:space="preserve">精对苯二甲酸 </w:t>
            </w:r>
            <w:r>
              <w:rPr>
                <w:rFonts w:hint="eastAsia" w:ascii="Times New Roman" w:hAnsi="Times New Roman" w:eastAsia="仿宋" w:cs="Times New Roman"/>
                <w:color w:val="auto"/>
                <w:kern w:val="0"/>
                <w:sz w:val="28"/>
                <w:szCs w:val="28"/>
                <w:lang w:eastAsia="zh-CN"/>
              </w:rPr>
              <w:t>□</w:t>
            </w:r>
            <w:r>
              <w:rPr>
                <w:rFonts w:hint="eastAsia" w:ascii="Times New Roman" w:hAnsi="Times New Roman" w:eastAsia="仿宋" w:cs="Times New Roman"/>
                <w:color w:val="auto"/>
                <w:kern w:val="0"/>
                <w:sz w:val="28"/>
                <w:szCs w:val="28"/>
                <w:lang w:val="en-US" w:eastAsia="zh-CN"/>
              </w:rPr>
              <w:t>菜籽</w:t>
            </w: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  <w:lang w:val="en-US" w:eastAsia="zh-CN"/>
              </w:rPr>
              <w:t>油</w:t>
            </w:r>
            <w:r>
              <w:rPr>
                <w:rFonts w:hint="eastAsia" w:ascii="Times New Roman" w:hAnsi="Times New Roman" w:eastAsia="仿宋" w:cs="Times New Roman"/>
                <w:color w:val="auto"/>
                <w:kern w:val="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仿宋" w:cs="Times New Roman"/>
                <w:color w:val="auto"/>
                <w:kern w:val="0"/>
                <w:sz w:val="28"/>
                <w:szCs w:val="28"/>
                <w:lang w:eastAsia="zh-CN"/>
              </w:rPr>
              <w:t>□</w:t>
            </w:r>
            <w:r>
              <w:rPr>
                <w:rFonts w:hint="eastAsia" w:ascii="Times New Roman" w:hAnsi="Times New Roman" w:eastAsia="仿宋" w:cs="Times New Roman"/>
                <w:color w:val="auto"/>
                <w:kern w:val="0"/>
                <w:sz w:val="28"/>
                <w:szCs w:val="28"/>
                <w:lang w:val="en-US" w:eastAsia="zh-CN"/>
              </w:rPr>
              <w:t>菜籽</w:t>
            </w: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  <w:lang w:val="en-US" w:eastAsia="zh-CN"/>
              </w:rPr>
              <w:t>粕</w:t>
            </w:r>
            <w:r>
              <w:rPr>
                <w:rFonts w:hint="eastAsia" w:ascii="Times New Roman" w:hAnsi="Times New Roman" w:eastAsia="仿宋" w:cs="Times New Roman"/>
                <w:color w:val="auto"/>
                <w:kern w:val="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仿宋" w:cs="Times New Roman"/>
                <w:color w:val="auto"/>
                <w:kern w:val="0"/>
                <w:sz w:val="28"/>
                <w:szCs w:val="28"/>
                <w:lang w:eastAsia="zh-CN"/>
              </w:rPr>
              <w:t>□</w:t>
            </w: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  <w:lang w:val="en-US" w:eastAsia="zh-CN"/>
              </w:rPr>
              <w:t>花生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" w:type="dxa"/>
        </w:trPr>
        <w:tc>
          <w:tcPr>
            <w:tcW w:w="840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>项目参与方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>信息</w:t>
            </w:r>
          </w:p>
        </w:tc>
        <w:tc>
          <w:tcPr>
            <w:tcW w:w="258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>会员单位名称</w:t>
            </w:r>
          </w:p>
        </w:tc>
        <w:tc>
          <w:tcPr>
            <w:tcW w:w="5098" w:type="dxa"/>
            <w:gridSpan w:val="5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" w:type="dxa"/>
        </w:trPr>
        <w:tc>
          <w:tcPr>
            <w:tcW w:w="840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</w:p>
        </w:tc>
        <w:tc>
          <w:tcPr>
            <w:tcW w:w="258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>会员号（4位）</w:t>
            </w:r>
          </w:p>
        </w:tc>
        <w:tc>
          <w:tcPr>
            <w:tcW w:w="5098" w:type="dxa"/>
            <w:gridSpan w:val="5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</w:trPr>
        <w:tc>
          <w:tcPr>
            <w:tcW w:w="840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</w:p>
        </w:tc>
        <w:tc>
          <w:tcPr>
            <w:tcW w:w="2584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>项目联系人</w:t>
            </w:r>
          </w:p>
        </w:tc>
        <w:tc>
          <w:tcPr>
            <w:tcW w:w="79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>姓名</w:t>
            </w:r>
          </w:p>
        </w:tc>
        <w:tc>
          <w:tcPr>
            <w:tcW w:w="1737" w:type="dxa"/>
            <w:gridSpan w:val="2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both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</w:p>
        </w:tc>
        <w:tc>
          <w:tcPr>
            <w:tcW w:w="92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>职务</w:t>
            </w:r>
          </w:p>
        </w:tc>
        <w:tc>
          <w:tcPr>
            <w:tcW w:w="1659" w:type="dxa"/>
            <w:gridSpan w:val="2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both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840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2584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79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>电话</w:t>
            </w:r>
          </w:p>
        </w:tc>
        <w:tc>
          <w:tcPr>
            <w:tcW w:w="1737" w:type="dxa"/>
            <w:gridSpan w:val="2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both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</w:p>
        </w:tc>
        <w:tc>
          <w:tcPr>
            <w:tcW w:w="92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>邮箱</w:t>
            </w:r>
          </w:p>
        </w:tc>
        <w:tc>
          <w:tcPr>
            <w:tcW w:w="1659" w:type="dxa"/>
            <w:gridSpan w:val="2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both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" w:type="dxa"/>
          <w:trHeight w:val="468" w:hRule="atLeast"/>
        </w:trPr>
        <w:tc>
          <w:tcPr>
            <w:tcW w:w="840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258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>参与企业全称</w:t>
            </w:r>
          </w:p>
        </w:tc>
        <w:tc>
          <w:tcPr>
            <w:tcW w:w="5098" w:type="dxa"/>
            <w:gridSpan w:val="5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>（如集团内有多家企业，填写集团名称，合并计算）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" w:type="dxa"/>
          <w:trHeight w:val="468" w:hRule="atLeast"/>
        </w:trPr>
        <w:tc>
          <w:tcPr>
            <w:tcW w:w="840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258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>统一社会信用代码</w:t>
            </w:r>
          </w:p>
        </w:tc>
        <w:tc>
          <w:tcPr>
            <w:tcW w:w="5098" w:type="dxa"/>
            <w:gridSpan w:val="5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" w:type="dxa"/>
          <w:trHeight w:val="468" w:hRule="atLeast"/>
        </w:trPr>
        <w:tc>
          <w:tcPr>
            <w:tcW w:w="840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258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>交易编码</w:t>
            </w:r>
          </w:p>
        </w:tc>
        <w:tc>
          <w:tcPr>
            <w:tcW w:w="5098" w:type="dxa"/>
            <w:gridSpan w:val="5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" w:type="dxa"/>
          <w:trHeight w:val="468" w:hRule="atLeast"/>
        </w:trPr>
        <w:tc>
          <w:tcPr>
            <w:tcW w:w="840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258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>企业所在地区</w:t>
            </w:r>
          </w:p>
        </w:tc>
        <w:tc>
          <w:tcPr>
            <w:tcW w:w="5098" w:type="dxa"/>
            <w:gridSpan w:val="5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>省      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" w:type="dxa"/>
          <w:trHeight w:val="468" w:hRule="atLeast"/>
        </w:trPr>
        <w:tc>
          <w:tcPr>
            <w:tcW w:w="840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258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>企业法定代表人</w:t>
            </w:r>
          </w:p>
        </w:tc>
        <w:tc>
          <w:tcPr>
            <w:tcW w:w="5098" w:type="dxa"/>
            <w:gridSpan w:val="5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" w:type="dxa"/>
          <w:trHeight w:val="468" w:hRule="atLeast"/>
        </w:trPr>
        <w:tc>
          <w:tcPr>
            <w:tcW w:w="840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258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>企业类型</w:t>
            </w:r>
          </w:p>
        </w:tc>
        <w:tc>
          <w:tcPr>
            <w:tcW w:w="5098" w:type="dxa"/>
            <w:gridSpan w:val="5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kern w:val="0"/>
                <w:sz w:val="28"/>
                <w:szCs w:val="28"/>
                <w:lang w:eastAsia="zh-CN"/>
              </w:rPr>
              <w:t>□</w:t>
            </w: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</w:rPr>
              <w:t xml:space="preserve">生产 </w:t>
            </w:r>
            <w:r>
              <w:rPr>
                <w:rFonts w:hint="eastAsia" w:ascii="Times New Roman" w:hAnsi="Times New Roman" w:eastAsia="仿宋" w:cs="Times New Roman"/>
                <w:color w:val="auto"/>
                <w:kern w:val="0"/>
                <w:sz w:val="28"/>
                <w:szCs w:val="28"/>
                <w:lang w:eastAsia="zh-CN"/>
              </w:rPr>
              <w:t>□</w:t>
            </w: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</w:rPr>
              <w:t xml:space="preserve">贸易 </w:t>
            </w:r>
            <w:r>
              <w:rPr>
                <w:rFonts w:hint="eastAsia" w:ascii="Times New Roman" w:hAnsi="Times New Roman" w:eastAsia="仿宋" w:cs="Times New Roman"/>
                <w:color w:val="auto"/>
                <w:kern w:val="0"/>
                <w:sz w:val="28"/>
                <w:szCs w:val="28"/>
                <w:lang w:eastAsia="zh-CN"/>
              </w:rPr>
              <w:t>□</w:t>
            </w: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</w:rPr>
              <w:t>消费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" w:type="dxa"/>
          <w:trHeight w:val="468" w:hRule="atLeast"/>
        </w:trPr>
        <w:tc>
          <w:tcPr>
            <w:tcW w:w="840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258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>2026年度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>项目品种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>现货量</w:t>
            </w:r>
          </w:p>
        </w:tc>
        <w:tc>
          <w:tcPr>
            <w:tcW w:w="5098" w:type="dxa"/>
            <w:gridSpan w:val="5"/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kern w:val="0"/>
                <w:sz w:val="28"/>
                <w:szCs w:val="28"/>
                <w:lang w:eastAsia="zh-CN"/>
              </w:rPr>
              <w:t>□</w:t>
            </w: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</w:rPr>
              <w:t>产量：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kern w:val="0"/>
                <w:sz w:val="28"/>
                <w:szCs w:val="28"/>
                <w:lang w:eastAsia="zh-CN"/>
              </w:rPr>
              <w:t>□</w:t>
            </w: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</w:rPr>
              <w:t>贸易量：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both"/>
              <w:textAlignment w:val="auto"/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kern w:val="0"/>
                <w:sz w:val="28"/>
                <w:szCs w:val="28"/>
                <w:lang w:eastAsia="zh-CN"/>
              </w:rPr>
              <w:t>□</w:t>
            </w: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</w:rPr>
              <w:t>消费量：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" w:type="dxa"/>
          <w:trHeight w:val="468" w:hRule="atLeast"/>
        </w:trPr>
        <w:tc>
          <w:tcPr>
            <w:tcW w:w="840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2584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>项目联系人</w:t>
            </w:r>
          </w:p>
        </w:tc>
        <w:tc>
          <w:tcPr>
            <w:tcW w:w="79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>姓名</w:t>
            </w:r>
          </w:p>
        </w:tc>
        <w:tc>
          <w:tcPr>
            <w:tcW w:w="84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both"/>
              <w:textAlignment w:val="auto"/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1817" w:type="dxa"/>
            <w:gridSpan w:val="2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both"/>
              <w:textAlignment w:val="auto"/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>职务</w:t>
            </w:r>
          </w:p>
        </w:tc>
        <w:tc>
          <w:tcPr>
            <w:tcW w:w="164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both"/>
              <w:textAlignment w:val="auto"/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" w:type="dxa"/>
          <w:trHeight w:val="442" w:hRule="atLeast"/>
        </w:trPr>
        <w:tc>
          <w:tcPr>
            <w:tcW w:w="840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2584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</w:p>
        </w:tc>
        <w:tc>
          <w:tcPr>
            <w:tcW w:w="79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>电话</w:t>
            </w:r>
          </w:p>
        </w:tc>
        <w:tc>
          <w:tcPr>
            <w:tcW w:w="84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both"/>
              <w:textAlignment w:val="auto"/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1817" w:type="dxa"/>
            <w:gridSpan w:val="2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both"/>
              <w:textAlignment w:val="auto"/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>邮箱</w:t>
            </w:r>
          </w:p>
        </w:tc>
        <w:tc>
          <w:tcPr>
            <w:tcW w:w="164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both"/>
              <w:textAlignment w:val="auto"/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" w:type="dxa"/>
          <w:trHeight w:val="1322" w:hRule="atLeast"/>
        </w:trPr>
        <w:tc>
          <w:tcPr>
            <w:tcW w:w="840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/>
                <w:color w:val="auto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>买卖合同内容</w:t>
            </w:r>
          </w:p>
        </w:tc>
        <w:tc>
          <w:tcPr>
            <w:tcW w:w="7682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both"/>
              <w:textAlignment w:val="auto"/>
              <w:rPr>
                <w:rFonts w:hint="eastAsia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>以郑商所期货价格定价的合同对手方企业名称1：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both"/>
              <w:textAlignment w:val="auto"/>
              <w:rPr>
                <w:rFonts w:hint="eastAsia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 xml:space="preserve">企业类型： </w:t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 xml:space="preserve">生产企业  </w:t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 xml:space="preserve">贸易企业  </w:t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>消费企业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both"/>
              <w:textAlignment w:val="auto"/>
              <w:rPr>
                <w:rFonts w:hint="eastAsia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 xml:space="preserve">项目贸易计价方式及全年预计贸易量（吨）：                                     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both"/>
              <w:textAlignment w:val="auto"/>
              <w:rPr>
                <w:rFonts w:hint="eastAsia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>以郑商所期货价格定价的合同对手方企业名称2：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both"/>
              <w:textAlignment w:val="auto"/>
              <w:rPr>
                <w:rFonts w:hint="eastAsia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>企业类型： □生产企业  □贸易企业 □消费企业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both"/>
              <w:textAlignment w:val="auto"/>
              <w:rPr>
                <w:rFonts w:hint="eastAsia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 xml:space="preserve">项目贸易计价方式及全年预计贸易量（吨）：                                    </w:t>
            </w:r>
          </w:p>
          <w:p>
            <w:pPr>
              <w:rPr>
                <w:rFonts w:ascii="Times New Roman" w:hAnsi="Times New Roman"/>
                <w:color w:val="auto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>注：若存在多家合同对手方企业，可照此格式补充或另附表说明。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" w:type="dxa"/>
          <w:trHeight w:val="1322" w:hRule="atLeast"/>
        </w:trPr>
        <w:tc>
          <w:tcPr>
            <w:tcW w:w="8522" w:type="dxa"/>
            <w:gridSpan w:val="7"/>
            <w:noWrap w:val="0"/>
            <w:vAlign w:val="top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auto"/>
              <w:ind w:left="105" w:leftChars="50" w:right="0" w:firstLine="560" w:firstLineChars="200"/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  <w:u w:val="single"/>
              </w:rPr>
            </w:pPr>
          </w:p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auto"/>
              <w:ind w:left="105" w:leftChars="50" w:right="0" w:firstLine="560" w:firstLineChars="200"/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  <w:u w:val="single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  <w:u w:val="singl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  <w:u w:val="single"/>
              </w:rPr>
              <w:t>（会员单位名称）</w:t>
            </w: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  <w:u w:val="single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</w:rPr>
              <w:t>承诺并保证：以上填写内容真实、准确，不存在隐瞒、错报及误导等情况，我公司将按照备案的内容运行上述项目。如未按照备案内容运行上述项目或经核查发现项目与备案情况不符，郑州商品交易所有权采取包括取消项目在内的各项措施。</w:t>
            </w:r>
          </w:p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auto"/>
              <w:ind w:left="105" w:leftChars="50" w:right="0" w:firstLine="560" w:firstLineChars="200"/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  <w:u w:val="single"/>
              </w:rPr>
              <w:t xml:space="preserve">   （企业名称）</w:t>
            </w: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  <w:u w:val="single"/>
                <w:lang w:val="en-US" w:eastAsia="zh-CN"/>
              </w:rPr>
              <w:t xml:space="preserve">      </w:t>
            </w: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</w:rPr>
              <w:t>确认</w:t>
            </w: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  <w:u w:val="single"/>
              </w:rPr>
              <w:t xml:space="preserve">     （会员单位名称）</w:t>
            </w: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  <w:u w:val="singl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</w:rPr>
              <w:t>填写并提交的项目备案表中关于企业的相关信息真实、准确，不存在任何隐瞒、错报及误导等情况。如有不符，自行承担不利后果。</w:t>
            </w:r>
          </w:p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auto"/>
              <w:ind w:left="0" w:right="0" w:firstLine="560"/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</w:rPr>
            </w:pPr>
          </w:p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28"/>
                <w:szCs w:val="28"/>
              </w:rPr>
            </w:pPr>
          </w:p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auto"/>
              <w:ind w:left="0" w:right="0" w:firstLine="560" w:firstLineChars="200"/>
              <w:jc w:val="left"/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</w:rPr>
              <w:t xml:space="preserve">会员单位（公章）：               企业（公章）：  </w:t>
            </w:r>
          </w:p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</w:rPr>
            </w:pPr>
          </w:p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auto"/>
              <w:ind w:left="0" w:right="0" w:firstLine="560"/>
              <w:jc w:val="center"/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</w:rPr>
            </w:pPr>
          </w:p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auto"/>
              <w:ind w:left="0" w:right="0" w:firstLine="560" w:firstLineChars="200"/>
              <w:jc w:val="left"/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</w:rPr>
              <w:t xml:space="preserve">年    月    日                   年    月    日 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both"/>
              <w:textAlignment w:val="auto"/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  <w:lang w:val="en-US" w:eastAsia="zh-CN"/>
              </w:rPr>
            </w:pPr>
          </w:p>
        </w:tc>
      </w:tr>
      <w:bookmarkEnd w:id="1"/>
    </w:tbl>
    <w:p>
      <w:pPr>
        <w:rPr>
          <w:rFonts w:hint="eastAsia" w:ascii="Times New Roman" w:hAnsi="Times New Roman" w:eastAsia="黑体" w:cs="黑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黑体" w:cs="黑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br w:type="page"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Times New Roman" w:hAnsi="Times New Roman" w:eastAsia="黑体" w:cs="黑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黑体" w:cs="黑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附件2-2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default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0"/>
          <w:sz w:val="52"/>
          <w:szCs w:val="52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0"/>
          <w:sz w:val="52"/>
          <w:szCs w:val="52"/>
          <w:shd w:val="clear" w:color="auto" w:fill="FFFFFF"/>
          <w:lang w:val="en-US" w:eastAsia="zh-CN"/>
        </w:rPr>
        <w:t>郑州商品交易所</w:t>
      </w:r>
    </w:p>
    <w:p>
      <w:pPr>
        <w:pStyle w:val="2"/>
        <w:spacing w:line="360" w:lineRule="auto"/>
        <w:ind w:left="0" w:leftChars="0" w:firstLine="0" w:firstLineChars="0"/>
        <w:jc w:val="center"/>
        <w:rPr>
          <w:rFonts w:hint="default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0"/>
          <w:sz w:val="72"/>
          <w:szCs w:val="72"/>
          <w:shd w:val="clear" w:color="auto" w:fill="FFFFFF"/>
          <w:lang w:val="en-US" w:eastAsia="zh-CN"/>
        </w:rPr>
      </w:pPr>
    </w:p>
    <w:p>
      <w:pPr>
        <w:pStyle w:val="2"/>
        <w:spacing w:line="360" w:lineRule="auto"/>
        <w:ind w:left="0" w:leftChars="0" w:firstLine="0" w:firstLineChars="0"/>
        <w:jc w:val="center"/>
        <w:rPr>
          <w:rFonts w:hint="default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0"/>
          <w:sz w:val="72"/>
          <w:szCs w:val="72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0"/>
          <w:sz w:val="72"/>
          <w:szCs w:val="72"/>
          <w:shd w:val="clear" w:color="auto" w:fill="FFFFFF"/>
          <w:lang w:val="en-US" w:eastAsia="zh-CN"/>
        </w:rPr>
        <w:t>“</w:t>
      </w:r>
      <w:r>
        <w:rPr>
          <w:rFonts w:hint="eastAsia" w:eastAsia="黑体" w:cs="Times New Roman"/>
          <w:b w:val="0"/>
          <w:bCs w:val="0"/>
          <w:i w:val="0"/>
          <w:iCs w:val="0"/>
          <w:caps w:val="0"/>
          <w:color w:val="auto"/>
          <w:spacing w:val="0"/>
          <w:sz w:val="72"/>
          <w:szCs w:val="72"/>
          <w:shd w:val="clear" w:color="auto" w:fill="FFFFFF"/>
          <w:lang w:val="en-US" w:eastAsia="zh-CN"/>
        </w:rPr>
        <w:t>领航计划</w:t>
      </w:r>
      <w:r>
        <w:rPr>
          <w:rFonts w:hint="eastAsia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0"/>
          <w:sz w:val="72"/>
          <w:szCs w:val="72"/>
          <w:shd w:val="clear" w:color="auto" w:fill="FFFFFF"/>
          <w:lang w:val="en-US" w:eastAsia="zh-CN"/>
        </w:rPr>
        <w:t>”</w:t>
      </w:r>
      <w:r>
        <w:rPr>
          <w:rFonts w:hint="default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0"/>
          <w:sz w:val="72"/>
          <w:szCs w:val="72"/>
          <w:shd w:val="clear" w:color="auto" w:fill="FFFFFF"/>
          <w:lang w:val="en-US" w:eastAsia="zh-CN"/>
        </w:rPr>
        <w:t>项目</w:t>
      </w:r>
    </w:p>
    <w:p>
      <w:pPr>
        <w:pStyle w:val="2"/>
        <w:spacing w:line="360" w:lineRule="auto"/>
        <w:ind w:left="0" w:leftChars="0" w:firstLine="0" w:firstLineChars="0"/>
        <w:jc w:val="center"/>
        <w:rPr>
          <w:rFonts w:hint="default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0"/>
          <w:sz w:val="72"/>
          <w:szCs w:val="72"/>
          <w:shd w:val="clear" w:color="auto" w:fill="FFFFFF"/>
          <w:lang w:val="en-US" w:eastAsia="zh-CN"/>
        </w:rPr>
      </w:pPr>
      <w:r>
        <w:rPr>
          <w:rFonts w:hint="eastAsia" w:eastAsia="黑体" w:cs="Times New Roman"/>
          <w:b w:val="0"/>
          <w:bCs w:val="0"/>
          <w:i w:val="0"/>
          <w:iCs w:val="0"/>
          <w:caps w:val="0"/>
          <w:color w:val="auto"/>
          <w:spacing w:val="0"/>
          <w:sz w:val="72"/>
          <w:szCs w:val="72"/>
          <w:shd w:val="clear" w:color="auto" w:fill="FFFFFF"/>
          <w:lang w:val="en-US" w:eastAsia="zh-CN"/>
        </w:rPr>
        <w:t>结项</w:t>
      </w:r>
      <w:r>
        <w:rPr>
          <w:rFonts w:hint="default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0"/>
          <w:sz w:val="72"/>
          <w:szCs w:val="72"/>
          <w:shd w:val="clear" w:color="auto" w:fill="FFFFFF"/>
          <w:lang w:val="en-US" w:eastAsia="zh-CN"/>
        </w:rPr>
        <w:t>审核申请书</w:t>
      </w:r>
    </w:p>
    <w:p>
      <w:pPr>
        <w:pStyle w:val="2"/>
        <w:spacing w:line="360" w:lineRule="auto"/>
        <w:ind w:left="0" w:leftChars="0" w:firstLine="0" w:firstLineChars="0"/>
        <w:jc w:val="center"/>
        <w:rPr>
          <w:rFonts w:hint="default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0"/>
          <w:sz w:val="30"/>
          <w:szCs w:val="30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0"/>
          <w:sz w:val="30"/>
          <w:szCs w:val="30"/>
          <w:shd w:val="clear" w:color="auto" w:fill="FFFFFF"/>
          <w:lang w:val="en-US" w:eastAsia="zh-CN"/>
        </w:rPr>
        <w:t>（2026</w:t>
      </w:r>
      <w:r>
        <w:rPr>
          <w:rFonts w:hint="default" w:ascii="Times New Roman" w:hAnsi="Times New Roman" w:eastAsia="仿宋" w:cs="Times New Roman"/>
          <w:color w:val="auto"/>
          <w:sz w:val="30"/>
          <w:szCs w:val="30"/>
          <w:lang w:val="en-US" w:eastAsia="zh-CN"/>
        </w:rPr>
        <w:t>－</w:t>
      </w:r>
      <w:r>
        <w:rPr>
          <w:rFonts w:hint="default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0"/>
          <w:sz w:val="30"/>
          <w:szCs w:val="30"/>
          <w:shd w:val="clear" w:color="auto" w:fill="FFFFFF"/>
          <w:lang w:val="en-US" w:eastAsia="zh-CN"/>
        </w:rPr>
        <w:t>2027）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both"/>
        <w:textAlignment w:val="auto"/>
        <w:rPr>
          <w:rFonts w:hint="default" w:ascii="Times New Roman" w:hAnsi="Times New Roman" w:eastAsia="仿宋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 xml:space="preserve">      </w:t>
      </w:r>
    </w:p>
    <w:p>
      <w:pPr>
        <w:pStyle w:val="2"/>
        <w:spacing w:line="360" w:lineRule="auto"/>
        <w:rPr>
          <w:rFonts w:hint="default" w:ascii="Times New Roman" w:hAnsi="Times New Roman" w:eastAsia="仿宋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</w:p>
    <w:p>
      <w:pPr>
        <w:pStyle w:val="2"/>
        <w:spacing w:line="360" w:lineRule="auto"/>
        <w:rPr>
          <w:rFonts w:hint="default" w:ascii="Times New Roman" w:hAnsi="Times New Roman" w:eastAsia="仿宋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</w:p>
    <w:p>
      <w:pPr>
        <w:pStyle w:val="2"/>
        <w:spacing w:line="360" w:lineRule="auto"/>
        <w:rPr>
          <w:rFonts w:hint="default" w:ascii="Times New Roman" w:hAnsi="Times New Roman" w:eastAsia="仿宋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</w:p>
    <w:p>
      <w:pPr>
        <w:pStyle w:val="2"/>
        <w:spacing w:line="360" w:lineRule="auto"/>
        <w:rPr>
          <w:rFonts w:hint="default" w:ascii="Times New Roman" w:hAnsi="Times New Roman" w:eastAsia="仿宋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</w:p>
    <w:p>
      <w:pPr>
        <w:pStyle w:val="2"/>
        <w:spacing w:line="360" w:lineRule="auto"/>
        <w:rPr>
          <w:rFonts w:hint="default" w:ascii="Times New Roman" w:hAnsi="Times New Roman" w:eastAsia="仿宋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</w:p>
    <w:p>
      <w:pPr>
        <w:pStyle w:val="2"/>
        <w:spacing w:line="360" w:lineRule="auto"/>
        <w:ind w:firstLine="1280" w:firstLineChars="400"/>
        <w:rPr>
          <w:rFonts w:hint="default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u w:val="single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申请单位：</w:t>
      </w:r>
      <w:r>
        <w:rPr>
          <w:rFonts w:hint="default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u w:val="single"/>
          <w:shd w:val="clear" w:color="auto" w:fill="FFFFFF"/>
          <w:lang w:val="en-US" w:eastAsia="zh-CN"/>
        </w:rPr>
        <w:t xml:space="preserve">                         </w:t>
      </w:r>
    </w:p>
    <w:p>
      <w:pPr>
        <w:pStyle w:val="2"/>
        <w:spacing w:line="360" w:lineRule="auto"/>
        <w:ind w:firstLine="1280" w:firstLineChars="400"/>
        <w:rPr>
          <w:rFonts w:hint="default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u w:val="single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负</w:t>
      </w:r>
      <w:r>
        <w:rPr>
          <w:rFonts w:hint="eastAsia" w:eastAsia="黑体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 xml:space="preserve"> </w:t>
      </w:r>
      <w:r>
        <w:rPr>
          <w:rFonts w:hint="default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责</w:t>
      </w:r>
      <w:r>
        <w:rPr>
          <w:rFonts w:hint="eastAsia" w:eastAsia="黑体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 xml:space="preserve"> </w:t>
      </w:r>
      <w:r>
        <w:rPr>
          <w:rFonts w:hint="default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人：</w:t>
      </w:r>
      <w:r>
        <w:rPr>
          <w:rFonts w:hint="default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u w:val="single"/>
          <w:shd w:val="clear" w:color="auto" w:fill="FFFFFF"/>
          <w:lang w:val="en-US" w:eastAsia="zh-CN"/>
        </w:rPr>
        <w:t xml:space="preserve">                         </w:t>
      </w:r>
    </w:p>
    <w:p>
      <w:pPr>
        <w:pStyle w:val="2"/>
        <w:spacing w:line="360" w:lineRule="auto"/>
        <w:rPr>
          <w:rFonts w:hint="default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u w:val="single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 xml:space="preserve">    </w:t>
      </w:r>
      <w:r>
        <w:rPr>
          <w:rFonts w:hint="eastAsia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项目企业：</w:t>
      </w:r>
      <w:r>
        <w:rPr>
          <w:rFonts w:hint="default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u w:val="single"/>
          <w:shd w:val="clear" w:color="auto" w:fill="FFFFFF"/>
          <w:lang w:val="en-US" w:eastAsia="zh-CN"/>
        </w:rPr>
        <w:t xml:space="preserve">                         </w:t>
      </w:r>
    </w:p>
    <w:p>
      <w:pPr>
        <w:pStyle w:val="2"/>
        <w:spacing w:line="360" w:lineRule="auto"/>
        <w:ind w:firstLine="1280" w:firstLineChars="400"/>
        <w:rPr>
          <w:rFonts w:hint="default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负</w:t>
      </w:r>
      <w:r>
        <w:rPr>
          <w:rFonts w:hint="eastAsia" w:eastAsia="黑体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 xml:space="preserve"> </w:t>
      </w:r>
      <w:r>
        <w:rPr>
          <w:rFonts w:hint="default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责</w:t>
      </w:r>
      <w:r>
        <w:rPr>
          <w:rFonts w:hint="eastAsia" w:eastAsia="黑体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 xml:space="preserve"> </w:t>
      </w:r>
      <w:r>
        <w:rPr>
          <w:rFonts w:hint="default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人：</w:t>
      </w:r>
      <w:r>
        <w:rPr>
          <w:rFonts w:hint="default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u w:val="single"/>
          <w:shd w:val="clear" w:color="auto" w:fill="FFFFFF"/>
          <w:lang w:val="en-US" w:eastAsia="zh-CN"/>
        </w:rPr>
        <w:t xml:space="preserve">                         </w:t>
      </w:r>
    </w:p>
    <w:p>
      <w:pPr>
        <w:pStyle w:val="2"/>
        <w:spacing w:line="360" w:lineRule="auto"/>
        <w:rPr>
          <w:rFonts w:hint="default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color="auto" w:fill="FFFFFF"/>
          <w:lang w:val="en-US" w:eastAsia="zh-CN"/>
        </w:rPr>
      </w:pPr>
    </w:p>
    <w:p>
      <w:pPr>
        <w:pStyle w:val="2"/>
        <w:spacing w:line="360" w:lineRule="auto"/>
        <w:rPr>
          <w:rFonts w:hint="default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color="auto" w:fill="FFFFFF"/>
          <w:lang w:val="en-US" w:eastAsia="zh-CN"/>
        </w:rPr>
      </w:pPr>
    </w:p>
    <w:p>
      <w:pPr>
        <w:pStyle w:val="2"/>
        <w:spacing w:line="360" w:lineRule="auto"/>
        <w:rPr>
          <w:rFonts w:hint="default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color="auto" w:fill="FFFFFF"/>
          <w:lang w:val="en-US" w:eastAsia="zh-CN"/>
        </w:rPr>
      </w:pPr>
    </w:p>
    <w:tbl>
      <w:tblPr>
        <w:tblStyle w:val="10"/>
        <w:tblW w:w="853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1"/>
        <w:gridCol w:w="3074"/>
        <w:gridCol w:w="958"/>
        <w:gridCol w:w="1084"/>
        <w:gridCol w:w="969"/>
        <w:gridCol w:w="1406"/>
        <w:gridCol w:w="1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" w:type="dxa"/>
          <w:trHeight w:val="988" w:hRule="atLeast"/>
        </w:trPr>
        <w:tc>
          <w:tcPr>
            <w:tcW w:w="1031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>备案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>编号</w:t>
            </w:r>
          </w:p>
        </w:tc>
        <w:tc>
          <w:tcPr>
            <w:tcW w:w="7491" w:type="dxa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" w:type="dxa"/>
          <w:trHeight w:val="857" w:hRule="atLeast"/>
        </w:trPr>
        <w:tc>
          <w:tcPr>
            <w:tcW w:w="1031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>参与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>品种</w:t>
            </w:r>
          </w:p>
        </w:tc>
        <w:tc>
          <w:tcPr>
            <w:tcW w:w="7491" w:type="dxa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kern w:val="0"/>
                <w:sz w:val="28"/>
                <w:szCs w:val="28"/>
                <w:lang w:eastAsia="zh-CN"/>
              </w:rPr>
              <w:t>□</w:t>
            </w:r>
            <w:r>
              <w:rPr>
                <w:rFonts w:hint="eastAsia" w:ascii="Times New Roman" w:hAnsi="Times New Roman" w:eastAsia="仿宋" w:cs="Times New Roman"/>
                <w:color w:val="auto"/>
                <w:kern w:val="0"/>
                <w:sz w:val="28"/>
                <w:szCs w:val="28"/>
                <w:lang w:val="en-US" w:eastAsia="zh-CN"/>
              </w:rPr>
              <w:t xml:space="preserve">对二甲苯 </w:t>
            </w:r>
            <w:r>
              <w:rPr>
                <w:rFonts w:hint="eastAsia" w:ascii="Times New Roman" w:hAnsi="Times New Roman" w:eastAsia="仿宋" w:cs="Times New Roman"/>
                <w:color w:val="auto"/>
                <w:kern w:val="0"/>
                <w:sz w:val="28"/>
                <w:szCs w:val="28"/>
                <w:lang w:eastAsia="zh-CN"/>
              </w:rPr>
              <w:t>□</w:t>
            </w:r>
            <w:r>
              <w:rPr>
                <w:rFonts w:hint="eastAsia" w:ascii="Times New Roman" w:hAnsi="Times New Roman" w:eastAsia="仿宋" w:cs="Times New Roman"/>
                <w:color w:val="auto"/>
                <w:kern w:val="0"/>
                <w:sz w:val="28"/>
                <w:szCs w:val="28"/>
                <w:lang w:val="en-US" w:eastAsia="zh-CN"/>
              </w:rPr>
              <w:t xml:space="preserve">精对苯二甲酸 </w:t>
            </w:r>
            <w:r>
              <w:rPr>
                <w:rFonts w:hint="eastAsia" w:ascii="Times New Roman" w:hAnsi="Times New Roman" w:eastAsia="仿宋" w:cs="Times New Roman"/>
                <w:color w:val="auto"/>
                <w:kern w:val="0"/>
                <w:sz w:val="28"/>
                <w:szCs w:val="28"/>
                <w:lang w:eastAsia="zh-CN"/>
              </w:rPr>
              <w:t>□</w:t>
            </w:r>
            <w:r>
              <w:rPr>
                <w:rFonts w:hint="eastAsia" w:ascii="Times New Roman" w:hAnsi="Times New Roman" w:eastAsia="仿宋" w:cs="Times New Roman"/>
                <w:color w:val="auto"/>
                <w:kern w:val="0"/>
                <w:sz w:val="28"/>
                <w:szCs w:val="28"/>
                <w:lang w:val="en-US" w:eastAsia="zh-CN"/>
              </w:rPr>
              <w:t>菜籽</w:t>
            </w: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  <w:lang w:val="en-US" w:eastAsia="zh-CN"/>
              </w:rPr>
              <w:t>油</w:t>
            </w:r>
            <w:r>
              <w:rPr>
                <w:rFonts w:hint="eastAsia" w:ascii="Times New Roman" w:hAnsi="Times New Roman" w:eastAsia="仿宋" w:cs="Times New Roman"/>
                <w:color w:val="auto"/>
                <w:kern w:val="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仿宋" w:cs="Times New Roman"/>
                <w:color w:val="auto"/>
                <w:kern w:val="0"/>
                <w:sz w:val="28"/>
                <w:szCs w:val="28"/>
                <w:lang w:eastAsia="zh-CN"/>
              </w:rPr>
              <w:t>□</w:t>
            </w:r>
            <w:r>
              <w:rPr>
                <w:rFonts w:hint="eastAsia" w:ascii="Times New Roman" w:hAnsi="Times New Roman" w:eastAsia="仿宋" w:cs="Times New Roman"/>
                <w:color w:val="auto"/>
                <w:kern w:val="0"/>
                <w:sz w:val="28"/>
                <w:szCs w:val="28"/>
                <w:lang w:val="en-US" w:eastAsia="zh-CN"/>
              </w:rPr>
              <w:t>菜籽</w:t>
            </w: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  <w:lang w:val="en-US" w:eastAsia="zh-CN"/>
              </w:rPr>
              <w:t>粕</w:t>
            </w:r>
            <w:r>
              <w:rPr>
                <w:rFonts w:hint="eastAsia" w:ascii="Times New Roman" w:hAnsi="Times New Roman" w:eastAsia="仿宋" w:cs="Times New Roman"/>
                <w:color w:val="auto"/>
                <w:kern w:val="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仿宋" w:cs="Times New Roman"/>
                <w:color w:val="auto"/>
                <w:kern w:val="0"/>
                <w:sz w:val="28"/>
                <w:szCs w:val="28"/>
                <w:lang w:eastAsia="zh-CN"/>
              </w:rPr>
              <w:t>□</w:t>
            </w: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  <w:lang w:val="en-US" w:eastAsia="zh-CN"/>
              </w:rPr>
              <w:t>花生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" w:type="dxa"/>
        </w:trPr>
        <w:tc>
          <w:tcPr>
            <w:tcW w:w="1031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>会员单位信息</w:t>
            </w:r>
          </w:p>
        </w:tc>
        <w:tc>
          <w:tcPr>
            <w:tcW w:w="307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>会员单位名称</w:t>
            </w:r>
          </w:p>
        </w:tc>
        <w:tc>
          <w:tcPr>
            <w:tcW w:w="4417" w:type="dxa"/>
            <w:gridSpan w:val="4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" w:type="dxa"/>
          <w:trHeight w:val="430" w:hRule="atLeast"/>
        </w:trPr>
        <w:tc>
          <w:tcPr>
            <w:tcW w:w="1031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</w:p>
        </w:tc>
        <w:tc>
          <w:tcPr>
            <w:tcW w:w="307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>会员号（4位）</w:t>
            </w:r>
          </w:p>
        </w:tc>
        <w:tc>
          <w:tcPr>
            <w:tcW w:w="4417" w:type="dxa"/>
            <w:gridSpan w:val="4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4" w:hRule="atLeast"/>
        </w:trPr>
        <w:tc>
          <w:tcPr>
            <w:tcW w:w="1031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</w:p>
        </w:tc>
        <w:tc>
          <w:tcPr>
            <w:tcW w:w="3074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>项目联系人</w:t>
            </w:r>
          </w:p>
        </w:tc>
        <w:tc>
          <w:tcPr>
            <w:tcW w:w="9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>姓名</w:t>
            </w:r>
          </w:p>
        </w:tc>
        <w:tc>
          <w:tcPr>
            <w:tcW w:w="108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both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</w:p>
        </w:tc>
        <w:tc>
          <w:tcPr>
            <w:tcW w:w="96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>职务</w:t>
            </w:r>
          </w:p>
        </w:tc>
        <w:tc>
          <w:tcPr>
            <w:tcW w:w="1423" w:type="dxa"/>
            <w:gridSpan w:val="2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both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031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3074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9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>电话</w:t>
            </w:r>
          </w:p>
        </w:tc>
        <w:tc>
          <w:tcPr>
            <w:tcW w:w="108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both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</w:p>
        </w:tc>
        <w:tc>
          <w:tcPr>
            <w:tcW w:w="96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>邮箱</w:t>
            </w:r>
          </w:p>
        </w:tc>
        <w:tc>
          <w:tcPr>
            <w:tcW w:w="1423" w:type="dxa"/>
            <w:gridSpan w:val="2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both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" w:type="dxa"/>
          <w:trHeight w:val="468" w:hRule="atLeast"/>
        </w:trPr>
        <w:tc>
          <w:tcPr>
            <w:tcW w:w="1031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307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>参与企业全称</w:t>
            </w:r>
          </w:p>
        </w:tc>
        <w:tc>
          <w:tcPr>
            <w:tcW w:w="4417" w:type="dxa"/>
            <w:gridSpan w:val="4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" w:type="dxa"/>
          <w:trHeight w:val="468" w:hRule="atLeast"/>
        </w:trPr>
        <w:tc>
          <w:tcPr>
            <w:tcW w:w="1031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307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>统一社会信用代码</w:t>
            </w:r>
          </w:p>
        </w:tc>
        <w:tc>
          <w:tcPr>
            <w:tcW w:w="4417" w:type="dxa"/>
            <w:gridSpan w:val="4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" w:type="dxa"/>
          <w:trHeight w:val="468" w:hRule="atLeast"/>
        </w:trPr>
        <w:tc>
          <w:tcPr>
            <w:tcW w:w="1031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307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>交易编码</w:t>
            </w:r>
          </w:p>
        </w:tc>
        <w:tc>
          <w:tcPr>
            <w:tcW w:w="4417" w:type="dxa"/>
            <w:gridSpan w:val="4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" w:type="dxa"/>
          <w:trHeight w:val="468" w:hRule="atLeast"/>
        </w:trPr>
        <w:tc>
          <w:tcPr>
            <w:tcW w:w="1031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307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>企业所在地区</w:t>
            </w:r>
          </w:p>
        </w:tc>
        <w:tc>
          <w:tcPr>
            <w:tcW w:w="4417" w:type="dxa"/>
            <w:gridSpan w:val="4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>省      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" w:type="dxa"/>
          <w:trHeight w:val="468" w:hRule="atLeast"/>
        </w:trPr>
        <w:tc>
          <w:tcPr>
            <w:tcW w:w="1031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307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>企业法定代表人</w:t>
            </w:r>
          </w:p>
        </w:tc>
        <w:tc>
          <w:tcPr>
            <w:tcW w:w="4417" w:type="dxa"/>
            <w:gridSpan w:val="4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" w:type="dxa"/>
          <w:trHeight w:val="468" w:hRule="atLeast"/>
        </w:trPr>
        <w:tc>
          <w:tcPr>
            <w:tcW w:w="1031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307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>企业类型</w:t>
            </w:r>
          </w:p>
        </w:tc>
        <w:tc>
          <w:tcPr>
            <w:tcW w:w="4417" w:type="dxa"/>
            <w:gridSpan w:val="4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</w:rPr>
              <w:t>□生产 □贸易 □消费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" w:type="dxa"/>
          <w:trHeight w:val="468" w:hRule="atLeast"/>
        </w:trPr>
        <w:tc>
          <w:tcPr>
            <w:tcW w:w="1031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307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highlight w:val="none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highlight w:val="none"/>
                <w:shd w:val="clear" w:color="auto" w:fill="FFFFFF"/>
                <w:vertAlign w:val="baseline"/>
                <w:lang w:val="en-US" w:eastAsia="zh-CN"/>
              </w:rPr>
              <w:t>盘面套保情况</w:t>
            </w:r>
          </w:p>
        </w:tc>
        <w:tc>
          <w:tcPr>
            <w:tcW w:w="4417" w:type="dxa"/>
            <w:gridSpan w:val="4"/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80" w:lineRule="exact"/>
              <w:ind w:left="0" w:right="0"/>
              <w:jc w:val="center"/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highlight w:val="none"/>
                <w:shd w:val="clear" w:color="auto" w:fill="FFFFFF"/>
                <w:vertAlign w:val="baseline"/>
                <w:lang w:val="en-US" w:eastAsia="zh-CN"/>
              </w:rPr>
              <w:t>项目开展期间，日均持仓</w:t>
            </w: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" w:type="dxa"/>
          <w:trHeight w:val="468" w:hRule="atLeast"/>
        </w:trPr>
        <w:tc>
          <w:tcPr>
            <w:tcW w:w="1031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3074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>项目联系人</w:t>
            </w:r>
          </w:p>
        </w:tc>
        <w:tc>
          <w:tcPr>
            <w:tcW w:w="958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>姓名</w:t>
            </w:r>
          </w:p>
        </w:tc>
        <w:tc>
          <w:tcPr>
            <w:tcW w:w="108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both"/>
              <w:textAlignment w:val="auto"/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96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>职务</w:t>
            </w:r>
          </w:p>
        </w:tc>
        <w:tc>
          <w:tcPr>
            <w:tcW w:w="140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both"/>
              <w:textAlignment w:val="auto"/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" w:type="dxa"/>
          <w:trHeight w:val="442" w:hRule="atLeast"/>
        </w:trPr>
        <w:tc>
          <w:tcPr>
            <w:tcW w:w="1031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3074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</w:p>
        </w:tc>
        <w:tc>
          <w:tcPr>
            <w:tcW w:w="958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>电话</w:t>
            </w:r>
          </w:p>
        </w:tc>
        <w:tc>
          <w:tcPr>
            <w:tcW w:w="108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both"/>
              <w:textAlignment w:val="auto"/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96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>邮箱</w:t>
            </w:r>
          </w:p>
        </w:tc>
        <w:tc>
          <w:tcPr>
            <w:tcW w:w="140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both"/>
              <w:textAlignment w:val="auto"/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" w:type="dxa"/>
          <w:trHeight w:val="442" w:hRule="atLeast"/>
        </w:trPr>
        <w:tc>
          <w:tcPr>
            <w:tcW w:w="1031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7491" w:type="dxa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both"/>
              <w:textAlignment w:val="auto"/>
              <w:rPr>
                <w:rFonts w:hint="eastAsia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>以郑商所期货价格定价的合同对手方企业名称1：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both"/>
              <w:textAlignment w:val="auto"/>
              <w:rPr>
                <w:rFonts w:hint="eastAsia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 xml:space="preserve">企业类型： </w:t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 xml:space="preserve">生产企业  </w:t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 xml:space="preserve">贸易企业  </w:t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>消费企业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both"/>
              <w:textAlignment w:val="auto"/>
              <w:rPr>
                <w:rFonts w:hint="eastAsia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 xml:space="preserve">项目贸易计价方式及全年贸易量（吨）：                                     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both"/>
              <w:textAlignment w:val="auto"/>
              <w:rPr>
                <w:rFonts w:hint="eastAsia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>以郑商所期货价格定价的合同对手方企业名称2：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both"/>
              <w:textAlignment w:val="auto"/>
              <w:rPr>
                <w:rFonts w:hint="eastAsia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>企业类型： □生产企业  □贸易企业 □消费企业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both"/>
              <w:textAlignment w:val="auto"/>
              <w:rPr>
                <w:rFonts w:hint="eastAsia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>项目贸易计价方式及</w:t>
            </w:r>
            <w:r>
              <w:rPr>
                <w:rFonts w:hint="eastAsia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>全年</w:t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 xml:space="preserve">贸易量（吨）：                                                                             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both"/>
              <w:textAlignment w:val="auto"/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>注：若存在多家合同对手方企业，可照此格式补充或另附表说明。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" w:type="dxa"/>
          <w:trHeight w:val="266" w:hRule="atLeast"/>
        </w:trPr>
        <w:tc>
          <w:tcPr>
            <w:tcW w:w="1031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>会员单</w:t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>位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>审核及承诺书</w:t>
            </w:r>
          </w:p>
        </w:tc>
        <w:tc>
          <w:tcPr>
            <w:tcW w:w="7491" w:type="dxa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both"/>
              <w:textAlignment w:val="auto"/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  <w:lang w:val="en-US" w:eastAsia="zh-CN"/>
              </w:rPr>
              <w:t>申请企业是否为依法成立并有效存续的法人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both"/>
              <w:textAlignment w:val="auto"/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kern w:val="0"/>
                <w:sz w:val="28"/>
                <w:szCs w:val="28"/>
                <w:lang w:eastAsia="zh-CN"/>
              </w:rPr>
              <w:t>□</w:t>
            </w: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  <w:lang w:val="en-US" w:eastAsia="zh-CN"/>
              </w:rPr>
              <w:t xml:space="preserve">是  </w:t>
            </w: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Times New Roman" w:hAnsi="Times New Roman" w:eastAsia="仿宋" w:cs="Times New Roman"/>
                <w:color w:val="auto"/>
                <w:kern w:val="0"/>
                <w:sz w:val="28"/>
                <w:szCs w:val="28"/>
                <w:lang w:eastAsia="zh-CN"/>
              </w:rPr>
              <w:t>□</w:t>
            </w: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  <w:lang w:val="en-US" w:eastAsia="zh-CN"/>
              </w:rPr>
              <w:t>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" w:type="dxa"/>
          <w:trHeight w:val="266" w:hRule="atLeast"/>
        </w:trPr>
        <w:tc>
          <w:tcPr>
            <w:tcW w:w="1031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both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7491" w:type="dxa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leftChars="0" w:right="0" w:firstLine="0" w:firstLineChars="0"/>
              <w:jc w:val="both"/>
              <w:textAlignment w:val="auto"/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  <w:lang w:val="en-US" w:eastAsia="zh-CN"/>
              </w:rPr>
              <w:t>申请</w:t>
            </w:r>
            <w:r>
              <w:rPr>
                <w:rFonts w:hint="eastAsia" w:ascii="Times New Roman" w:hAnsi="Times New Roman" w:eastAsia="仿宋" w:cs="Times New Roman"/>
                <w:color w:val="auto"/>
                <w:kern w:val="0"/>
                <w:sz w:val="28"/>
                <w:szCs w:val="28"/>
                <w:lang w:val="en-US" w:eastAsia="zh-CN"/>
              </w:rPr>
              <w:t>项目中</w:t>
            </w: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  <w:lang w:val="en-US" w:eastAsia="zh-CN"/>
              </w:rPr>
              <w:t>是否使用项目品种期货价格作为定价基准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leftChars="0" w:right="0"/>
              <w:jc w:val="both"/>
              <w:textAlignment w:val="auto"/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kern w:val="0"/>
                <w:sz w:val="28"/>
                <w:szCs w:val="28"/>
                <w:lang w:eastAsia="zh-CN"/>
              </w:rPr>
              <w:t>□</w:t>
            </w: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  <w:lang w:val="en-US" w:eastAsia="zh-CN"/>
              </w:rPr>
              <w:t xml:space="preserve">是  </w:t>
            </w: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Times New Roman" w:hAnsi="Times New Roman" w:eastAsia="仿宋" w:cs="Times New Roman"/>
                <w:color w:val="auto"/>
                <w:kern w:val="0"/>
                <w:sz w:val="28"/>
                <w:szCs w:val="28"/>
                <w:lang w:eastAsia="zh-CN"/>
              </w:rPr>
              <w:t>□</w:t>
            </w: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  <w:lang w:val="en-US" w:eastAsia="zh-CN"/>
              </w:rPr>
              <w:t>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" w:type="dxa"/>
          <w:trHeight w:val="176" w:hRule="atLeast"/>
        </w:trPr>
        <w:tc>
          <w:tcPr>
            <w:tcW w:w="1031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both"/>
              <w:textAlignment w:val="auto"/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7491" w:type="dxa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leftChars="0" w:right="0" w:firstLine="0" w:firstLineChars="0"/>
              <w:jc w:val="both"/>
              <w:textAlignment w:val="auto"/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  <w:lang w:val="en-US" w:eastAsia="zh-CN"/>
              </w:rPr>
              <w:t>申请企业是否提供增值税发票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leftChars="0" w:right="0"/>
              <w:jc w:val="both"/>
              <w:textAlignment w:val="auto"/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kern w:val="0"/>
                <w:sz w:val="28"/>
                <w:szCs w:val="28"/>
                <w:lang w:eastAsia="zh-CN"/>
              </w:rPr>
              <w:t>□</w:t>
            </w: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  <w:lang w:val="en-US" w:eastAsia="zh-CN"/>
              </w:rPr>
              <w:t xml:space="preserve">是  </w:t>
            </w: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Times New Roman" w:hAnsi="Times New Roman" w:eastAsia="仿宋" w:cs="Times New Roman"/>
                <w:color w:val="auto"/>
                <w:kern w:val="0"/>
                <w:sz w:val="28"/>
                <w:szCs w:val="28"/>
                <w:lang w:eastAsia="zh-CN"/>
              </w:rPr>
              <w:t>□</w:t>
            </w: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  <w:lang w:val="en-US" w:eastAsia="zh-CN"/>
              </w:rPr>
              <w:t>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" w:type="dxa"/>
          <w:trHeight w:val="822" w:hRule="atLeast"/>
        </w:trPr>
        <w:tc>
          <w:tcPr>
            <w:tcW w:w="1031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both"/>
              <w:textAlignment w:val="auto"/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7491" w:type="dxa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leftChars="0" w:right="0" w:firstLine="0" w:firstLineChars="0"/>
              <w:jc w:val="both"/>
              <w:textAlignment w:val="auto"/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  <w:lang w:val="en-US" w:eastAsia="zh-CN"/>
              </w:rPr>
              <w:t>申请</w:t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>项目中</w:t>
            </w: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  <w:lang w:val="en-US" w:eastAsia="zh-CN"/>
              </w:rPr>
              <w:t>合同、</w:t>
            </w:r>
            <w:r>
              <w:rPr>
                <w:rFonts w:hint="eastAsia" w:ascii="Times New Roman" w:hAnsi="Times New Roman" w:eastAsia="仿宋" w:cs="Times New Roman"/>
                <w:color w:val="auto"/>
                <w:kern w:val="0"/>
                <w:sz w:val="28"/>
                <w:szCs w:val="28"/>
                <w:lang w:val="en-US" w:eastAsia="zh-CN"/>
              </w:rPr>
              <w:t>发票等票据</w:t>
            </w: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  <w:lang w:val="en-US" w:eastAsia="zh-CN"/>
              </w:rPr>
              <w:t>、资金、货物流是否一致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leftChars="0" w:right="0"/>
              <w:jc w:val="both"/>
              <w:textAlignment w:val="auto"/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kern w:val="0"/>
                <w:sz w:val="28"/>
                <w:szCs w:val="28"/>
                <w:lang w:eastAsia="zh-CN"/>
              </w:rPr>
              <w:t>□</w:t>
            </w: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  <w:lang w:val="en-US" w:eastAsia="zh-CN"/>
              </w:rPr>
              <w:t xml:space="preserve">是  </w:t>
            </w: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Times New Roman" w:hAnsi="Times New Roman" w:eastAsia="仿宋" w:cs="Times New Roman"/>
                <w:color w:val="auto"/>
                <w:kern w:val="0"/>
                <w:sz w:val="28"/>
                <w:szCs w:val="28"/>
                <w:lang w:eastAsia="zh-CN"/>
              </w:rPr>
              <w:t>□</w:t>
            </w: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  <w:lang w:val="en-US" w:eastAsia="zh-CN"/>
              </w:rPr>
              <w:t>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" w:type="dxa"/>
          <w:trHeight w:val="266" w:hRule="atLeast"/>
        </w:trPr>
        <w:tc>
          <w:tcPr>
            <w:tcW w:w="1031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both"/>
              <w:textAlignment w:val="auto"/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7491" w:type="dxa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leftChars="0" w:right="0" w:firstLine="0" w:firstLineChars="0"/>
              <w:jc w:val="both"/>
              <w:textAlignment w:val="auto"/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  <w:lang w:val="en-US" w:eastAsia="zh-CN"/>
              </w:rPr>
              <w:t>是否就项目申请合作与企业充分沟通并达成一致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leftChars="0" w:right="0"/>
              <w:jc w:val="both"/>
              <w:textAlignment w:val="auto"/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kern w:val="0"/>
                <w:sz w:val="28"/>
                <w:szCs w:val="28"/>
                <w:lang w:eastAsia="zh-CN"/>
              </w:rPr>
              <w:t>□</w:t>
            </w: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  <w:lang w:val="en-US" w:eastAsia="zh-CN"/>
              </w:rPr>
              <w:t xml:space="preserve">是  </w:t>
            </w: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Times New Roman" w:hAnsi="Times New Roman" w:eastAsia="仿宋" w:cs="Times New Roman"/>
                <w:color w:val="auto"/>
                <w:kern w:val="0"/>
                <w:sz w:val="28"/>
                <w:szCs w:val="28"/>
                <w:lang w:eastAsia="zh-CN"/>
              </w:rPr>
              <w:t>□</w:t>
            </w: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  <w:lang w:val="en-US" w:eastAsia="zh-CN"/>
              </w:rPr>
              <w:t>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" w:type="dxa"/>
          <w:trHeight w:val="5754" w:hRule="atLeast"/>
        </w:trPr>
        <w:tc>
          <w:tcPr>
            <w:tcW w:w="8522" w:type="dxa"/>
            <w:gridSpan w:val="6"/>
            <w:noWrap w:val="0"/>
            <w:vAlign w:val="top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500" w:lineRule="exact"/>
              <w:ind w:left="0" w:right="0" w:firstLine="560" w:firstLineChars="200"/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  <w:u w:val="single"/>
              </w:rPr>
              <w:t xml:space="preserve">    （会员单位名称）   </w:t>
            </w: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</w:rPr>
              <w:t>承诺并保证：以上填写内容真实、准确，不存在隐瞒、错报及误导等情况</w:t>
            </w: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  <w:lang w:eastAsia="zh-CN"/>
              </w:rPr>
              <w:t>。</w:t>
            </w: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</w:rPr>
              <w:t>我公司</w:t>
            </w: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  <w:lang w:val="en-US" w:eastAsia="zh-CN"/>
              </w:rPr>
              <w:t>已对申请企业的考核材料进行了初审，相关材料符合郑商所要求。</w:t>
            </w: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</w:rPr>
              <w:t>如未按照</w:t>
            </w: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  <w:lang w:val="en-US" w:eastAsia="zh-CN"/>
              </w:rPr>
              <w:t>备案</w:t>
            </w: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</w:rPr>
              <w:t>内容运行上述项目或经核查发现项目与备案情况不符，郑州商品交易所有权采取包括取消项目在内的各项措施。</w:t>
            </w:r>
          </w:p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500" w:lineRule="exact"/>
              <w:ind w:left="0" w:right="0" w:firstLine="560" w:firstLineChars="200"/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  <w:u w:val="single"/>
              </w:rPr>
              <w:t xml:space="preserve">      （企业名称）     </w:t>
            </w: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</w:rPr>
              <w:t>确认</w:t>
            </w: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  <w:u w:val="single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  <w:u w:val="single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  <w:u w:val="single"/>
              </w:rPr>
              <w:t xml:space="preserve">（会员单位名称）     </w:t>
            </w: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</w:rPr>
              <w:t>填写并提交的</w:t>
            </w: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  <w:lang w:val="en-US" w:eastAsia="zh-CN"/>
              </w:rPr>
              <w:t>项目申请</w:t>
            </w: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</w:rPr>
              <w:t>表</w:t>
            </w: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  <w:lang w:eastAsia="zh-CN"/>
              </w:rPr>
              <w:t>、</w:t>
            </w: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  <w:lang w:val="en-US" w:eastAsia="zh-CN"/>
              </w:rPr>
              <w:t>贸易合同等相关材料真实、准确、完整，符合国家法律法规，承诺不存在以虚假意思表示签订买卖合同等提交虚假材料情况。</w:t>
            </w: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</w:rPr>
              <w:t>如有</w:t>
            </w: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  <w:lang w:val="en-US" w:eastAsia="zh-CN"/>
              </w:rPr>
              <w:t>虚假、</w:t>
            </w: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</w:rPr>
              <w:t>不符</w:t>
            </w: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  <w:lang w:val="en-US" w:eastAsia="zh-CN"/>
              </w:rPr>
              <w:t>等情形</w:t>
            </w: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</w:rPr>
              <w:t>，自行承担不利后果。</w:t>
            </w:r>
          </w:p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440" w:lineRule="exact"/>
              <w:ind w:left="0" w:right="0" w:firstLine="560" w:firstLineChars="200"/>
              <w:jc w:val="left"/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</w:rPr>
              <w:t xml:space="preserve">会员单位（公章）：               企业（公章）：  </w:t>
            </w:r>
          </w:p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440" w:lineRule="exact"/>
              <w:ind w:left="0" w:right="0" w:firstLine="0" w:firstLineChars="0"/>
              <w:jc w:val="center"/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</w:rPr>
              <w:t>年    月    日                   年    月    日</w:t>
            </w:r>
          </w:p>
        </w:tc>
      </w:tr>
    </w:tbl>
    <w:p>
      <w:pPr>
        <w:pStyle w:val="2"/>
        <w:spacing w:line="360" w:lineRule="auto"/>
        <w:ind w:left="0" w:leftChars="0" w:firstLine="0" w:firstLineChars="0"/>
        <w:jc w:val="center"/>
        <w:rPr>
          <w:rFonts w:hint="default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u w:val="none"/>
          <w:shd w:val="clear" w:color="auto" w:fill="FFFFFF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Times New Roman" w:hAnsi="Times New Roman" w:eastAsia="黑体" w:cs="黑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黑体" w:cs="黑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附件2-3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 w:val="0"/>
          <w:i w:val="0"/>
          <w:iCs w:val="0"/>
          <w:caps w:val="0"/>
          <w:color w:val="auto"/>
          <w:spacing w:val="0"/>
          <w:sz w:val="44"/>
          <w:szCs w:val="44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方正小标宋简体" w:cs="Times New Roman"/>
          <w:b w:val="0"/>
          <w:bCs w:val="0"/>
          <w:i w:val="0"/>
          <w:iCs w:val="0"/>
          <w:caps w:val="0"/>
          <w:color w:val="auto"/>
          <w:spacing w:val="0"/>
          <w:sz w:val="44"/>
          <w:szCs w:val="44"/>
          <w:shd w:val="clear" w:color="auto" w:fill="FFFFFF"/>
          <w:lang w:val="en-US" w:eastAsia="zh-CN"/>
        </w:rPr>
        <w:t>“领航计划”</w:t>
      </w:r>
      <w:r>
        <w:rPr>
          <w:rFonts w:hint="default" w:ascii="Times New Roman" w:hAnsi="Times New Roman" w:eastAsia="方正小标宋简体" w:cs="Times New Roman"/>
          <w:b w:val="0"/>
          <w:bCs w:val="0"/>
          <w:i w:val="0"/>
          <w:iCs w:val="0"/>
          <w:caps w:val="0"/>
          <w:color w:val="auto"/>
          <w:spacing w:val="0"/>
          <w:sz w:val="44"/>
          <w:szCs w:val="44"/>
          <w:shd w:val="clear" w:color="auto" w:fill="FFFFFF"/>
          <w:lang w:val="en-US" w:eastAsia="zh-CN"/>
        </w:rPr>
        <w:t>项目备案材料清单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both"/>
        <w:textAlignment w:val="auto"/>
        <w:rPr>
          <w:rFonts w:hint="default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both"/>
        <w:textAlignment w:val="auto"/>
        <w:rPr>
          <w:rFonts w:hint="default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1.备案材料清单目录页（加盖公章）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both"/>
        <w:textAlignment w:val="auto"/>
        <w:rPr>
          <w:rFonts w:hint="default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2.项目备案申请书（复印件并加盖公章）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both"/>
        <w:textAlignment w:val="auto"/>
        <w:rPr>
          <w:rFonts w:hint="default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3.参与企业营业执照（复印件并加盖公章）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both"/>
        <w:textAlignment w:val="auto"/>
        <w:rPr>
          <w:rFonts w:hint="default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val="en-US" w:eastAsia="zh-CN"/>
        </w:rPr>
        <w:t>4.</w:t>
      </w:r>
      <w:r>
        <w:rPr>
          <w:rFonts w:hint="eastAsia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郑商所</w:t>
      </w:r>
      <w:r>
        <w:rPr>
          <w:rFonts w:hint="default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要求的其他材料</w:t>
      </w:r>
    </w:p>
    <w:p>
      <w:pPr>
        <w:pStyle w:val="2"/>
        <w:spacing w:line="360" w:lineRule="auto"/>
        <w:ind w:left="0" w:leftChars="0" w:firstLine="0" w:firstLineChars="0"/>
        <w:rPr>
          <w:rFonts w:hint="default" w:ascii="Times New Roman" w:hAnsi="Times New Roman" w:cs="Times New Roman"/>
          <w:color w:val="auto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 w:val="0"/>
          <w:i w:val="0"/>
          <w:iCs w:val="0"/>
          <w:caps w:val="0"/>
          <w:color w:val="auto"/>
          <w:spacing w:val="0"/>
          <w:sz w:val="44"/>
          <w:szCs w:val="44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方正小标宋简体" w:cs="Times New Roman"/>
          <w:b w:val="0"/>
          <w:bCs w:val="0"/>
          <w:i w:val="0"/>
          <w:iCs w:val="0"/>
          <w:caps w:val="0"/>
          <w:color w:val="auto"/>
          <w:spacing w:val="0"/>
          <w:sz w:val="44"/>
          <w:szCs w:val="44"/>
          <w:shd w:val="clear" w:color="auto" w:fill="FFFFFF"/>
          <w:lang w:val="en-US" w:eastAsia="zh-CN"/>
        </w:rPr>
        <w:t>“领航计划”项目</w:t>
      </w:r>
      <w:r>
        <w:rPr>
          <w:rFonts w:hint="default" w:ascii="Times New Roman" w:hAnsi="Times New Roman" w:eastAsia="方正小标宋简体" w:cs="Times New Roman"/>
          <w:b w:val="0"/>
          <w:bCs w:val="0"/>
          <w:i w:val="0"/>
          <w:iCs w:val="0"/>
          <w:caps w:val="0"/>
          <w:color w:val="auto"/>
          <w:spacing w:val="0"/>
          <w:sz w:val="44"/>
          <w:szCs w:val="44"/>
          <w:shd w:val="clear" w:color="auto" w:fill="FFFFFF"/>
          <w:lang w:val="en-US" w:eastAsia="zh-CN"/>
        </w:rPr>
        <w:t>备案材料清单目录</w:t>
      </w:r>
    </w:p>
    <w:p>
      <w:pPr>
        <w:pStyle w:val="2"/>
        <w:spacing w:line="360" w:lineRule="auto"/>
        <w:rPr>
          <w:rFonts w:hint="default" w:ascii="Times New Roman" w:hAnsi="Times New Roman" w:cs="Times New Roman"/>
          <w:color w:val="auto"/>
          <w:lang w:val="en-US" w:eastAsia="zh-CN"/>
        </w:rPr>
      </w:pPr>
    </w:p>
    <w:p>
      <w:pPr>
        <w:pStyle w:val="2"/>
        <w:spacing w:line="360" w:lineRule="auto"/>
        <w:rPr>
          <w:rFonts w:hint="default" w:ascii="Times New Roman" w:hAnsi="Times New Roman" w:eastAsia="仿宋" w:cs="Times New Roman"/>
          <w:color w:val="auto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640" w:firstLineChars="200"/>
        <w:textAlignment w:val="auto"/>
        <w:rPr>
          <w:rFonts w:hint="default" w:ascii="Times New Roman" w:hAnsi="Times New Roman" w:eastAsia="仿宋" w:cs="Times New Roman"/>
          <w:color w:val="auto"/>
          <w:sz w:val="32"/>
          <w:szCs w:val="32"/>
          <w:u w:val="single"/>
          <w:lang w:val="en-US" w:eastAsia="zh-CN"/>
        </w:rPr>
      </w:pPr>
      <w:r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  <w:t>会员单位名称：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u w:val="single"/>
          <w:lang w:val="en-US" w:eastAsia="zh-CN"/>
        </w:rPr>
        <w:t xml:space="preserve">                  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640" w:firstLineChars="200"/>
        <w:textAlignment w:val="auto"/>
        <w:rPr>
          <w:rFonts w:hint="default" w:ascii="Times New Roman" w:hAnsi="Times New Roman" w:eastAsia="仿宋" w:cs="Times New Roman"/>
          <w:color w:val="auto"/>
          <w:sz w:val="32"/>
          <w:szCs w:val="32"/>
          <w:u w:val="single"/>
          <w:lang w:val="en-US" w:eastAsia="zh-CN"/>
        </w:rPr>
      </w:pPr>
      <w:r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  <w:t>参与企业名称：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u w:val="single"/>
          <w:lang w:val="en-US" w:eastAsia="zh-CN"/>
        </w:rPr>
        <w:t xml:space="preserve">                   </w:t>
      </w:r>
    </w:p>
    <w:p>
      <w:pPr>
        <w:pStyle w:val="2"/>
        <w:spacing w:line="360" w:lineRule="auto"/>
        <w:ind w:left="0" w:leftChars="0" w:firstLine="0" w:firstLineChars="0"/>
        <w:rPr>
          <w:rFonts w:hint="default" w:ascii="Times New Roman" w:hAnsi="Times New Roman" w:eastAsia="仿宋" w:cs="Times New Roman"/>
          <w:color w:val="auto"/>
          <w:sz w:val="32"/>
          <w:szCs w:val="32"/>
          <w:u w:val="single"/>
          <w:lang w:val="en-US" w:eastAsia="zh-CN"/>
        </w:rPr>
      </w:pPr>
    </w:p>
    <w:p>
      <w:pPr>
        <w:pStyle w:val="2"/>
        <w:spacing w:line="360" w:lineRule="auto"/>
        <w:ind w:left="0" w:leftChars="0" w:firstLine="0" w:firstLineChars="0"/>
        <w:rPr>
          <w:rFonts w:hint="default" w:ascii="Times New Roman" w:hAnsi="Times New Roman" w:eastAsia="仿宋" w:cs="Times New Roman"/>
          <w:color w:val="auto"/>
          <w:sz w:val="32"/>
          <w:szCs w:val="32"/>
          <w:u w:val="single"/>
          <w:lang w:val="en-US" w:eastAsia="zh-CN"/>
        </w:rPr>
      </w:pPr>
    </w:p>
    <w:p>
      <w:pPr>
        <w:pStyle w:val="2"/>
        <w:spacing w:line="360" w:lineRule="auto"/>
        <w:ind w:left="0" w:leftChars="0" w:firstLine="0" w:firstLineChars="0"/>
        <w:jc w:val="center"/>
        <w:rPr>
          <w:rFonts w:hint="default" w:ascii="Times New Roman" w:hAnsi="Times New Roman" w:eastAsia="仿宋" w:cs="Times New Roman"/>
          <w:b/>
          <w:bCs/>
          <w:color w:val="auto"/>
          <w:sz w:val="36"/>
          <w:szCs w:val="36"/>
          <w:u w:val="none"/>
          <w:lang w:val="en-US" w:eastAsia="zh-CN"/>
        </w:rPr>
      </w:pPr>
      <w:r>
        <w:rPr>
          <w:rFonts w:hint="default" w:ascii="Times New Roman" w:hAnsi="Times New Roman" w:eastAsia="仿宋" w:cs="Times New Roman"/>
          <w:b/>
          <w:bCs/>
          <w:color w:val="auto"/>
          <w:sz w:val="36"/>
          <w:szCs w:val="36"/>
          <w:u w:val="none"/>
          <w:lang w:val="en-US" w:eastAsia="zh-CN"/>
        </w:rPr>
        <w:t>备案材料清单</w:t>
      </w:r>
    </w:p>
    <w:tbl>
      <w:tblPr>
        <w:tblStyle w:val="10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1"/>
        <w:gridCol w:w="3011"/>
        <w:gridCol w:w="3282"/>
        <w:gridCol w:w="134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1" w:type="dxa"/>
            <w:noWrap w:val="0"/>
            <w:vAlign w:val="center"/>
          </w:tcPr>
          <w:p>
            <w:pPr>
              <w:pStyle w:val="2"/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leftChars="0" w:right="0"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  <w:t>序号</w:t>
            </w:r>
          </w:p>
        </w:tc>
        <w:tc>
          <w:tcPr>
            <w:tcW w:w="3011" w:type="dxa"/>
            <w:noWrap w:val="0"/>
            <w:vAlign w:val="center"/>
          </w:tcPr>
          <w:p>
            <w:pPr>
              <w:pStyle w:val="2"/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leftChars="0" w:right="0"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  <w:t>材料名称</w:t>
            </w:r>
          </w:p>
        </w:tc>
        <w:tc>
          <w:tcPr>
            <w:tcW w:w="3282" w:type="dxa"/>
            <w:noWrap w:val="0"/>
            <w:vAlign w:val="center"/>
          </w:tcPr>
          <w:p>
            <w:pPr>
              <w:pStyle w:val="2"/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leftChars="0" w:right="0"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  <w:t>是否符合要求</w:t>
            </w:r>
          </w:p>
        </w:tc>
        <w:tc>
          <w:tcPr>
            <w:tcW w:w="1348" w:type="dxa"/>
            <w:noWrap w:val="0"/>
            <w:vAlign w:val="center"/>
          </w:tcPr>
          <w:p>
            <w:pPr>
              <w:pStyle w:val="2"/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leftChars="0" w:right="0"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1" w:type="dxa"/>
            <w:noWrap w:val="0"/>
            <w:vAlign w:val="center"/>
          </w:tcPr>
          <w:p>
            <w:pPr>
              <w:pStyle w:val="2"/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leftChars="0" w:right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  <w:t>1</w:t>
            </w:r>
          </w:p>
        </w:tc>
        <w:tc>
          <w:tcPr>
            <w:tcW w:w="3011" w:type="dxa"/>
            <w:noWrap w:val="0"/>
            <w:vAlign w:val="center"/>
          </w:tcPr>
          <w:p>
            <w:pPr>
              <w:pStyle w:val="2"/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leftChars="0" w:right="0" w:firstLine="0" w:firstLineChars="0"/>
              <w:jc w:val="center"/>
              <w:rPr>
                <w:rFonts w:hint="default" w:ascii="Times New Roman" w:hAnsi="Times New Roman" w:eastAsia="仿宋" w:cs="Times New Roman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lang w:val="en-US" w:eastAsia="zh-CN"/>
              </w:rPr>
              <w:t>项目备案申请书</w:t>
            </w:r>
          </w:p>
          <w:p>
            <w:pPr>
              <w:pStyle w:val="2"/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leftChars="0" w:right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lang w:val="en-US" w:eastAsia="zh-CN"/>
              </w:rPr>
              <w:t>（复印件并加盖公章）</w:t>
            </w:r>
          </w:p>
        </w:tc>
        <w:tc>
          <w:tcPr>
            <w:tcW w:w="3282" w:type="dxa"/>
            <w:noWrap w:val="0"/>
            <w:vAlign w:val="center"/>
          </w:tcPr>
          <w:p>
            <w:pPr>
              <w:pStyle w:val="2"/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348" w:type="dxa"/>
            <w:noWrap w:val="0"/>
            <w:vAlign w:val="center"/>
          </w:tcPr>
          <w:p>
            <w:pPr>
              <w:pStyle w:val="2"/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1" w:type="dxa"/>
            <w:noWrap w:val="0"/>
            <w:vAlign w:val="center"/>
          </w:tcPr>
          <w:p>
            <w:pPr>
              <w:pStyle w:val="2"/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leftChars="0" w:right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  <w:t>2</w:t>
            </w:r>
          </w:p>
        </w:tc>
        <w:tc>
          <w:tcPr>
            <w:tcW w:w="3011" w:type="dxa"/>
            <w:noWrap w:val="0"/>
            <w:vAlign w:val="center"/>
          </w:tcPr>
          <w:p>
            <w:pPr>
              <w:pStyle w:val="2"/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leftChars="0" w:right="0" w:firstLine="0" w:firstLineChars="0"/>
              <w:jc w:val="center"/>
              <w:rPr>
                <w:rFonts w:hint="default" w:ascii="Times New Roman" w:hAnsi="Times New Roman" w:eastAsia="仿宋" w:cs="Times New Roman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lang w:val="en-US" w:eastAsia="zh-CN"/>
              </w:rPr>
              <w:t>参与企业营业执照</w:t>
            </w:r>
          </w:p>
          <w:p>
            <w:pPr>
              <w:pStyle w:val="2"/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leftChars="0" w:right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lang w:val="en-US" w:eastAsia="zh-CN"/>
              </w:rPr>
              <w:t>（复印件并加盖公章）</w:t>
            </w:r>
          </w:p>
        </w:tc>
        <w:tc>
          <w:tcPr>
            <w:tcW w:w="3282" w:type="dxa"/>
            <w:noWrap w:val="0"/>
            <w:vAlign w:val="center"/>
          </w:tcPr>
          <w:p>
            <w:pPr>
              <w:pStyle w:val="2"/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348" w:type="dxa"/>
            <w:noWrap w:val="0"/>
            <w:vAlign w:val="center"/>
          </w:tcPr>
          <w:p>
            <w:pPr>
              <w:pStyle w:val="2"/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</w:pPr>
          </w:p>
        </w:tc>
      </w:tr>
    </w:tbl>
    <w:p>
      <w:pPr>
        <w:pStyle w:val="2"/>
        <w:spacing w:line="360" w:lineRule="auto"/>
        <w:ind w:left="0" w:leftChars="0" w:firstLine="0" w:firstLineChars="0"/>
        <w:jc w:val="both"/>
        <w:rPr>
          <w:rFonts w:hint="default" w:ascii="Times New Roman" w:hAnsi="Times New Roman" w:eastAsia="仿宋" w:cs="Times New Roman"/>
          <w:b/>
          <w:bCs/>
          <w:color w:val="auto"/>
          <w:sz w:val="32"/>
          <w:szCs w:val="32"/>
          <w:u w:val="none"/>
          <w:lang w:val="en-US" w:eastAsia="zh-CN"/>
        </w:rPr>
      </w:pPr>
    </w:p>
    <w:p>
      <w:pPr>
        <w:numPr>
          <w:ilvl w:val="0"/>
          <w:numId w:val="0"/>
        </w:numPr>
        <w:spacing w:line="360" w:lineRule="auto"/>
        <w:ind w:firstLine="640"/>
        <w:rPr>
          <w:rFonts w:hint="default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注：会员单位应对所提交材料的真实性进行初审。初审无误后，应在提交材料清单上注明</w:t>
      </w:r>
      <w:r>
        <w:rPr>
          <w:rFonts w:hint="eastAsia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“</w:t>
      </w:r>
      <w:r>
        <w:rPr>
          <w:rFonts w:hint="default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经审核，各项材料真实无误</w:t>
      </w:r>
      <w:r>
        <w:rPr>
          <w:rFonts w:hint="eastAsia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”</w:t>
      </w:r>
      <w:r>
        <w:rPr>
          <w:rFonts w:hint="default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并加盖会员单位公章。</w:t>
      </w:r>
    </w:p>
    <w:p>
      <w:pPr>
        <w:pStyle w:val="2"/>
        <w:spacing w:line="360" w:lineRule="auto"/>
        <w:ind w:left="0" w:leftChars="0" w:firstLine="0" w:firstLineChars="0"/>
        <w:jc w:val="both"/>
        <w:rPr>
          <w:rFonts w:hint="default" w:ascii="Times New Roman" w:hAnsi="Times New Roman" w:eastAsia="仿宋" w:cs="Times New Roman"/>
          <w:b/>
          <w:bCs/>
          <w:color w:val="auto"/>
          <w:sz w:val="32"/>
          <w:szCs w:val="32"/>
          <w:u w:val="none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Times New Roman" w:hAnsi="Times New Roman" w:eastAsia="黑体" w:cs="黑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黑体" w:cs="黑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附件2-4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 w:val="0"/>
          <w:i w:val="0"/>
          <w:iCs w:val="0"/>
          <w:caps w:val="0"/>
          <w:color w:val="auto"/>
          <w:spacing w:val="0"/>
          <w:sz w:val="44"/>
          <w:szCs w:val="44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方正小标宋简体" w:cs="Times New Roman"/>
          <w:b w:val="0"/>
          <w:bCs w:val="0"/>
          <w:i w:val="0"/>
          <w:iCs w:val="0"/>
          <w:caps w:val="0"/>
          <w:color w:val="auto"/>
          <w:spacing w:val="0"/>
          <w:sz w:val="44"/>
          <w:szCs w:val="44"/>
          <w:shd w:val="clear" w:color="auto" w:fill="FFFFFF"/>
          <w:lang w:val="en-US" w:eastAsia="zh-CN"/>
        </w:rPr>
        <w:t>“领航计划”</w:t>
      </w:r>
      <w:r>
        <w:rPr>
          <w:rFonts w:hint="default" w:ascii="Times New Roman" w:hAnsi="Times New Roman" w:eastAsia="方正小标宋简体" w:cs="Times New Roman"/>
          <w:b w:val="0"/>
          <w:bCs w:val="0"/>
          <w:i w:val="0"/>
          <w:iCs w:val="0"/>
          <w:caps w:val="0"/>
          <w:color w:val="auto"/>
          <w:spacing w:val="0"/>
          <w:sz w:val="44"/>
          <w:szCs w:val="44"/>
          <w:shd w:val="clear" w:color="auto" w:fill="FFFFFF"/>
          <w:lang w:val="en-US" w:eastAsia="zh-CN"/>
        </w:rPr>
        <w:t>项目</w:t>
      </w:r>
      <w:r>
        <w:rPr>
          <w:rFonts w:hint="eastAsia" w:ascii="Times New Roman" w:hAnsi="Times New Roman" w:eastAsia="方正小标宋简体" w:cs="Times New Roman"/>
          <w:b w:val="0"/>
          <w:bCs w:val="0"/>
          <w:i w:val="0"/>
          <w:iCs w:val="0"/>
          <w:caps w:val="0"/>
          <w:color w:val="auto"/>
          <w:spacing w:val="0"/>
          <w:sz w:val="44"/>
          <w:szCs w:val="44"/>
          <w:shd w:val="clear" w:color="auto" w:fill="FFFFFF"/>
          <w:lang w:val="en-US" w:eastAsia="zh-CN"/>
        </w:rPr>
        <w:t>结项</w:t>
      </w:r>
      <w:r>
        <w:rPr>
          <w:rFonts w:hint="default" w:ascii="Times New Roman" w:hAnsi="Times New Roman" w:eastAsia="方正小标宋简体" w:cs="Times New Roman"/>
          <w:b w:val="0"/>
          <w:bCs w:val="0"/>
          <w:i w:val="0"/>
          <w:iCs w:val="0"/>
          <w:caps w:val="0"/>
          <w:color w:val="auto"/>
          <w:spacing w:val="0"/>
          <w:sz w:val="44"/>
          <w:szCs w:val="44"/>
          <w:shd w:val="clear" w:color="auto" w:fill="FFFFFF"/>
          <w:lang w:val="en-US" w:eastAsia="zh-CN"/>
        </w:rPr>
        <w:t>审核材料清单</w:t>
      </w:r>
    </w:p>
    <w:p>
      <w:pPr>
        <w:numPr>
          <w:ilvl w:val="0"/>
          <w:numId w:val="0"/>
        </w:numPr>
        <w:spacing w:line="360" w:lineRule="auto"/>
        <w:ind w:firstLine="640" w:firstLineChars="200"/>
        <w:rPr>
          <w:rFonts w:hint="default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</w:p>
    <w:p>
      <w:pPr>
        <w:numPr>
          <w:ilvl w:val="0"/>
          <w:numId w:val="0"/>
        </w:numPr>
        <w:spacing w:line="360" w:lineRule="auto"/>
        <w:ind w:firstLine="640" w:firstLineChars="200"/>
        <w:rPr>
          <w:rFonts w:hint="default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1.</w:t>
      </w:r>
      <w:r>
        <w:rPr>
          <w:rFonts w:hint="eastAsia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结项</w:t>
      </w:r>
      <w:r>
        <w:rPr>
          <w:rFonts w:hint="default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审核材料清单目录页</w:t>
      </w:r>
    </w:p>
    <w:p>
      <w:pPr>
        <w:numPr>
          <w:ilvl w:val="0"/>
          <w:numId w:val="0"/>
        </w:numPr>
        <w:spacing w:line="360" w:lineRule="auto"/>
        <w:ind w:firstLine="640" w:firstLineChars="200"/>
        <w:rPr>
          <w:rFonts w:hint="default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2.项目</w:t>
      </w:r>
      <w:r>
        <w:rPr>
          <w:rFonts w:hint="eastAsia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结项</w:t>
      </w:r>
      <w:r>
        <w:rPr>
          <w:rFonts w:hint="default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审核申请书</w:t>
      </w:r>
    </w:p>
    <w:p>
      <w:pPr>
        <w:numPr>
          <w:ilvl w:val="0"/>
          <w:numId w:val="0"/>
        </w:numPr>
        <w:spacing w:line="360" w:lineRule="auto"/>
        <w:ind w:firstLine="640"/>
        <w:rPr>
          <w:rFonts w:hint="default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val="en-US" w:eastAsia="zh-CN"/>
        </w:rPr>
        <w:t>3.</w:t>
      </w:r>
      <w:r>
        <w:rPr>
          <w:rFonts w:hint="default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贸易合同文本及对应</w:t>
      </w:r>
      <w:r>
        <w:rPr>
          <w:rFonts w:hint="eastAsia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票据的</w:t>
      </w:r>
      <w:r>
        <w:rPr>
          <w:rFonts w:hint="default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扫描件</w:t>
      </w:r>
    </w:p>
    <w:p>
      <w:pPr>
        <w:numPr>
          <w:ilvl w:val="0"/>
          <w:numId w:val="0"/>
        </w:numPr>
        <w:spacing w:line="360" w:lineRule="auto"/>
        <w:ind w:firstLine="640"/>
        <w:rPr>
          <w:rFonts w:hint="default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4</w:t>
      </w:r>
      <w:r>
        <w:rPr>
          <w:rFonts w:hint="default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.贸易合同所对应的货款划拨证明扫描件</w:t>
      </w:r>
    </w:p>
    <w:p>
      <w:pPr>
        <w:numPr>
          <w:ilvl w:val="0"/>
          <w:numId w:val="0"/>
        </w:numPr>
        <w:spacing w:line="360" w:lineRule="auto"/>
        <w:ind w:firstLine="640" w:firstLineChars="200"/>
        <w:rPr>
          <w:rFonts w:hint="default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5</w:t>
      </w:r>
      <w:r>
        <w:rPr>
          <w:rFonts w:hint="default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.贸易合同对应的货物流转证明扫描件</w:t>
      </w:r>
    </w:p>
    <w:p>
      <w:pPr>
        <w:numPr>
          <w:ilvl w:val="0"/>
          <w:numId w:val="0"/>
        </w:numPr>
        <w:spacing w:line="360" w:lineRule="auto"/>
        <w:ind w:firstLine="640"/>
        <w:rPr>
          <w:rFonts w:hint="default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val="en-US" w:eastAsia="zh-CN"/>
        </w:rPr>
        <w:t>（</w:t>
      </w:r>
      <w:r>
        <w:rPr>
          <w:rFonts w:hint="eastAsia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val="en-US" w:eastAsia="zh-CN"/>
        </w:rPr>
        <w:t xml:space="preserve">进出口报关单、提货凭证等） </w:t>
      </w:r>
    </w:p>
    <w:p>
      <w:pPr>
        <w:numPr>
          <w:ilvl w:val="0"/>
          <w:numId w:val="0"/>
        </w:numPr>
        <w:spacing w:line="360" w:lineRule="auto"/>
        <w:ind w:firstLine="640"/>
        <w:rPr>
          <w:rFonts w:hint="default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6</w:t>
      </w:r>
      <w:r>
        <w:rPr>
          <w:rFonts w:hint="default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.合同流</w:t>
      </w:r>
      <w:r>
        <w:rPr>
          <w:rFonts w:hint="eastAsia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、单据</w:t>
      </w:r>
      <w:r>
        <w:rPr>
          <w:rFonts w:hint="default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流、资金流</w:t>
      </w:r>
      <w:r>
        <w:rPr>
          <w:rFonts w:hint="eastAsia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、</w:t>
      </w:r>
      <w:r>
        <w:rPr>
          <w:rFonts w:hint="default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货物流单据对应汇总表</w:t>
      </w:r>
    </w:p>
    <w:p>
      <w:pPr>
        <w:numPr>
          <w:ilvl w:val="0"/>
          <w:numId w:val="0"/>
        </w:numPr>
        <w:spacing w:line="360" w:lineRule="auto"/>
        <w:ind w:firstLine="640"/>
        <w:rPr>
          <w:rFonts w:hint="default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7</w:t>
      </w:r>
      <w:r>
        <w:rPr>
          <w:rFonts w:hint="default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.项目总结报告</w:t>
      </w:r>
    </w:p>
    <w:p>
      <w:pPr>
        <w:numPr>
          <w:ilvl w:val="0"/>
          <w:numId w:val="0"/>
        </w:numPr>
        <w:spacing w:line="360" w:lineRule="auto"/>
        <w:ind w:firstLine="640"/>
        <w:rPr>
          <w:rFonts w:hint="default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8</w:t>
      </w:r>
      <w:r>
        <w:rPr>
          <w:rFonts w:hint="default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.</w:t>
      </w:r>
      <w:r>
        <w:rPr>
          <w:rFonts w:hint="eastAsia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郑商所</w:t>
      </w:r>
      <w:r>
        <w:rPr>
          <w:rFonts w:hint="default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要求的其他材料</w:t>
      </w:r>
    </w:p>
    <w:p>
      <w:pPr>
        <w:numPr>
          <w:ilvl w:val="0"/>
          <w:numId w:val="0"/>
        </w:numPr>
        <w:spacing w:line="360" w:lineRule="auto"/>
        <w:ind w:firstLine="640"/>
        <w:rPr>
          <w:rFonts w:hint="default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</w:p>
    <w:p>
      <w:pPr>
        <w:numPr>
          <w:ilvl w:val="0"/>
          <w:numId w:val="0"/>
        </w:numPr>
        <w:spacing w:line="360" w:lineRule="auto"/>
        <w:ind w:firstLine="640"/>
        <w:rPr>
          <w:rFonts w:hint="default" w:ascii="Times New Roman" w:hAnsi="Times New Roman" w:eastAsia="仿宋" w:cs="Times New Roman"/>
          <w:b/>
          <w:bCs/>
          <w:color w:val="auto"/>
          <w:sz w:val="32"/>
          <w:szCs w:val="32"/>
          <w:u w:val="none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  <w:r>
        <w:rPr>
          <w:rFonts w:hint="default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注：会员单位应对所提交材料的真实性进行初审。初审无误后，应在审核申请材料清单上注明</w:t>
      </w:r>
      <w:r>
        <w:rPr>
          <w:rFonts w:hint="eastAsia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“</w:t>
      </w:r>
      <w:r>
        <w:rPr>
          <w:rFonts w:hint="default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经审核，各项材料真实无误</w:t>
      </w:r>
      <w:r>
        <w:rPr>
          <w:rFonts w:hint="eastAsia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”</w:t>
      </w:r>
      <w:r>
        <w:rPr>
          <w:rFonts w:hint="default" w:ascii="Times New Roman" w:hAnsi="Times New Roman" w:eastAsia="仿宋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并加盖会员单位公章。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 w:val="0"/>
          <w:i w:val="0"/>
          <w:iCs w:val="0"/>
          <w:caps w:val="0"/>
          <w:color w:val="auto"/>
          <w:spacing w:val="0"/>
          <w:sz w:val="44"/>
          <w:szCs w:val="44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方正小标宋简体" w:cs="Times New Roman"/>
          <w:b w:val="0"/>
          <w:bCs w:val="0"/>
          <w:i w:val="0"/>
          <w:iCs w:val="0"/>
          <w:caps w:val="0"/>
          <w:color w:val="auto"/>
          <w:spacing w:val="0"/>
          <w:sz w:val="44"/>
          <w:szCs w:val="44"/>
          <w:shd w:val="clear" w:color="auto" w:fill="FFFFFF"/>
          <w:lang w:val="en-US" w:eastAsia="zh-CN"/>
        </w:rPr>
        <w:t>“领航计划”项目结项</w:t>
      </w:r>
      <w:r>
        <w:rPr>
          <w:rFonts w:hint="default" w:ascii="Times New Roman" w:hAnsi="Times New Roman" w:eastAsia="方正小标宋简体" w:cs="Times New Roman"/>
          <w:b w:val="0"/>
          <w:bCs w:val="0"/>
          <w:i w:val="0"/>
          <w:iCs w:val="0"/>
          <w:caps w:val="0"/>
          <w:color w:val="auto"/>
          <w:spacing w:val="0"/>
          <w:sz w:val="44"/>
          <w:szCs w:val="44"/>
          <w:shd w:val="clear" w:color="auto" w:fill="FFFFFF"/>
          <w:lang w:val="en-US" w:eastAsia="zh-CN"/>
        </w:rPr>
        <w:t>审核材料目录</w:t>
      </w:r>
    </w:p>
    <w:p>
      <w:pPr>
        <w:pStyle w:val="2"/>
        <w:spacing w:line="360" w:lineRule="auto"/>
        <w:rPr>
          <w:rFonts w:hint="default" w:ascii="Times New Roman" w:hAnsi="Times New Roman" w:cs="Times New Roman"/>
          <w:color w:val="auto"/>
          <w:lang w:val="en-US" w:eastAsia="zh-CN"/>
        </w:rPr>
      </w:pPr>
    </w:p>
    <w:p>
      <w:pPr>
        <w:pStyle w:val="2"/>
        <w:spacing w:line="360" w:lineRule="auto"/>
        <w:rPr>
          <w:rFonts w:hint="default" w:ascii="Times New Roman" w:hAnsi="Times New Roman" w:eastAsia="仿宋" w:cs="Times New Roman"/>
          <w:color w:val="auto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640" w:firstLineChars="200"/>
        <w:textAlignment w:val="auto"/>
        <w:rPr>
          <w:rFonts w:hint="default" w:ascii="Times New Roman" w:hAnsi="Times New Roman" w:eastAsia="仿宋" w:cs="Times New Roman"/>
          <w:color w:val="auto"/>
          <w:sz w:val="32"/>
          <w:szCs w:val="32"/>
          <w:u w:val="single"/>
          <w:lang w:val="en-US" w:eastAsia="zh-CN"/>
        </w:rPr>
      </w:pPr>
      <w:r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  <w:t>会员单位名称：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u w:val="single"/>
          <w:lang w:val="en-US" w:eastAsia="zh-CN"/>
        </w:rPr>
        <w:t xml:space="preserve">                  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640" w:firstLineChars="200"/>
        <w:textAlignment w:val="auto"/>
        <w:rPr>
          <w:rFonts w:hint="default" w:ascii="Times New Roman" w:hAnsi="Times New Roman" w:eastAsia="仿宋" w:cs="Times New Roman"/>
          <w:color w:val="auto"/>
          <w:sz w:val="32"/>
          <w:szCs w:val="32"/>
          <w:u w:val="single"/>
          <w:lang w:val="en-US" w:eastAsia="zh-CN"/>
        </w:rPr>
      </w:pPr>
      <w:r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  <w:t>参与企业名称：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u w:val="single"/>
          <w:lang w:val="en-US" w:eastAsia="zh-CN"/>
        </w:rPr>
        <w:t xml:space="preserve">                   </w:t>
      </w:r>
    </w:p>
    <w:p>
      <w:pPr>
        <w:pStyle w:val="2"/>
        <w:spacing w:line="360" w:lineRule="auto"/>
        <w:ind w:left="0" w:leftChars="0" w:firstLine="0" w:firstLineChars="0"/>
        <w:rPr>
          <w:rFonts w:hint="default" w:ascii="Times New Roman" w:hAnsi="Times New Roman" w:eastAsia="仿宋" w:cs="Times New Roman"/>
          <w:color w:val="auto"/>
          <w:sz w:val="32"/>
          <w:szCs w:val="32"/>
          <w:u w:val="single"/>
          <w:lang w:val="en-US" w:eastAsia="zh-CN"/>
        </w:rPr>
      </w:pPr>
    </w:p>
    <w:p>
      <w:pPr>
        <w:pStyle w:val="2"/>
        <w:spacing w:line="360" w:lineRule="auto"/>
        <w:ind w:left="0" w:leftChars="0" w:firstLine="0" w:firstLineChars="0"/>
        <w:rPr>
          <w:rFonts w:hint="default" w:ascii="Times New Roman" w:hAnsi="Times New Roman" w:eastAsia="仿宋" w:cs="Times New Roman"/>
          <w:color w:val="auto"/>
          <w:sz w:val="32"/>
          <w:szCs w:val="32"/>
          <w:u w:val="single"/>
          <w:lang w:val="en-US" w:eastAsia="zh-CN"/>
        </w:rPr>
      </w:pPr>
    </w:p>
    <w:p>
      <w:pPr>
        <w:pStyle w:val="2"/>
        <w:spacing w:line="360" w:lineRule="auto"/>
        <w:ind w:left="0" w:leftChars="0" w:firstLine="0" w:firstLineChars="0"/>
        <w:jc w:val="center"/>
        <w:rPr>
          <w:rFonts w:hint="default" w:ascii="Times New Roman" w:hAnsi="Times New Roman" w:eastAsia="仿宋" w:cs="Times New Roman"/>
          <w:b/>
          <w:bCs/>
          <w:color w:val="auto"/>
          <w:sz w:val="36"/>
          <w:szCs w:val="36"/>
          <w:u w:val="none"/>
          <w:lang w:val="en-US" w:eastAsia="zh-CN"/>
        </w:rPr>
      </w:pPr>
      <w:r>
        <w:rPr>
          <w:rFonts w:hint="default" w:ascii="Times New Roman" w:hAnsi="Times New Roman" w:eastAsia="仿宋" w:cs="Times New Roman"/>
          <w:b/>
          <w:bCs/>
          <w:color w:val="auto"/>
          <w:sz w:val="36"/>
          <w:szCs w:val="36"/>
          <w:u w:val="none"/>
          <w:lang w:val="en-US" w:eastAsia="zh-CN"/>
        </w:rPr>
        <w:t>审核材料清单</w:t>
      </w:r>
    </w:p>
    <w:tbl>
      <w:tblPr>
        <w:tblStyle w:val="10"/>
        <w:tblW w:w="867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1"/>
        <w:gridCol w:w="4979"/>
        <w:gridCol w:w="2013"/>
        <w:gridCol w:w="8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1" w:type="dxa"/>
            <w:noWrap w:val="0"/>
            <w:vAlign w:val="center"/>
          </w:tcPr>
          <w:p>
            <w:pPr>
              <w:pStyle w:val="2"/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leftChars="0" w:right="0"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  <w:t>序号</w:t>
            </w:r>
          </w:p>
        </w:tc>
        <w:tc>
          <w:tcPr>
            <w:tcW w:w="4979" w:type="dxa"/>
            <w:noWrap w:val="0"/>
            <w:vAlign w:val="center"/>
          </w:tcPr>
          <w:p>
            <w:pPr>
              <w:pStyle w:val="2"/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leftChars="0" w:right="0"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  <w:t>材料名称</w:t>
            </w:r>
          </w:p>
        </w:tc>
        <w:tc>
          <w:tcPr>
            <w:tcW w:w="2013" w:type="dxa"/>
            <w:noWrap w:val="0"/>
            <w:vAlign w:val="center"/>
          </w:tcPr>
          <w:p>
            <w:pPr>
              <w:pStyle w:val="2"/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leftChars="0" w:right="0"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  <w:t>是否符合要求</w:t>
            </w:r>
          </w:p>
        </w:tc>
        <w:tc>
          <w:tcPr>
            <w:tcW w:w="800" w:type="dxa"/>
            <w:noWrap w:val="0"/>
            <w:vAlign w:val="center"/>
          </w:tcPr>
          <w:p>
            <w:pPr>
              <w:pStyle w:val="2"/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leftChars="0" w:right="0"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1" w:type="dxa"/>
            <w:noWrap w:val="0"/>
            <w:vAlign w:val="center"/>
          </w:tcPr>
          <w:p>
            <w:pPr>
              <w:pStyle w:val="2"/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leftChars="0" w:right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  <w:t>1</w:t>
            </w:r>
          </w:p>
        </w:tc>
        <w:tc>
          <w:tcPr>
            <w:tcW w:w="4979" w:type="dxa"/>
            <w:noWrap w:val="0"/>
            <w:vAlign w:val="center"/>
          </w:tcPr>
          <w:p>
            <w:pPr>
              <w:pStyle w:val="2"/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leftChars="0" w:right="0" w:firstLine="0" w:firstLineChars="0"/>
              <w:jc w:val="center"/>
              <w:rPr>
                <w:rFonts w:hint="default" w:ascii="Times New Roman" w:hAnsi="Times New Roman" w:eastAsia="仿宋" w:cs="Times New Roman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lang w:val="en-US" w:eastAsia="zh-CN"/>
              </w:rPr>
              <w:t>项目审核申请书（复印件并加盖公章）</w:t>
            </w:r>
          </w:p>
        </w:tc>
        <w:tc>
          <w:tcPr>
            <w:tcW w:w="2013" w:type="dxa"/>
            <w:noWrap w:val="0"/>
            <w:vAlign w:val="center"/>
          </w:tcPr>
          <w:p>
            <w:pPr>
              <w:pStyle w:val="2"/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800" w:type="dxa"/>
            <w:noWrap w:val="0"/>
            <w:vAlign w:val="center"/>
          </w:tcPr>
          <w:p>
            <w:pPr>
              <w:pStyle w:val="2"/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1" w:type="dxa"/>
            <w:noWrap w:val="0"/>
            <w:vAlign w:val="center"/>
          </w:tcPr>
          <w:p>
            <w:pPr>
              <w:pStyle w:val="2"/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leftChars="0" w:right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  <w:t>2</w:t>
            </w:r>
          </w:p>
        </w:tc>
        <w:tc>
          <w:tcPr>
            <w:tcW w:w="4979" w:type="dxa"/>
            <w:noWrap w:val="0"/>
            <w:vAlign w:val="center"/>
          </w:tcPr>
          <w:p>
            <w:pPr>
              <w:pStyle w:val="2"/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leftChars="0" w:right="0" w:firstLine="0" w:firstLineChars="0"/>
              <w:jc w:val="center"/>
              <w:rPr>
                <w:rFonts w:hint="default" w:ascii="Times New Roman" w:hAnsi="Times New Roman" w:eastAsia="仿宋" w:cs="Times New Roman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lang w:val="en-US" w:eastAsia="zh-CN"/>
              </w:rPr>
              <w:t>贸易合同关键信息汇总表</w:t>
            </w:r>
          </w:p>
          <w:p>
            <w:pPr>
              <w:pStyle w:val="2"/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leftChars="0" w:right="0" w:firstLine="0" w:firstLineChars="0"/>
              <w:jc w:val="center"/>
              <w:rPr>
                <w:rFonts w:hint="default" w:ascii="Times New Roman" w:hAnsi="Times New Roman" w:eastAsia="仿宋" w:cs="Times New Roman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lang w:val="en-US" w:eastAsia="zh-CN"/>
              </w:rPr>
              <w:t>（复印件并加盖公章）</w:t>
            </w:r>
          </w:p>
        </w:tc>
        <w:tc>
          <w:tcPr>
            <w:tcW w:w="2013" w:type="dxa"/>
            <w:noWrap w:val="0"/>
            <w:vAlign w:val="center"/>
          </w:tcPr>
          <w:p>
            <w:pPr>
              <w:pStyle w:val="2"/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800" w:type="dxa"/>
            <w:noWrap w:val="0"/>
            <w:vAlign w:val="center"/>
          </w:tcPr>
          <w:p>
            <w:pPr>
              <w:pStyle w:val="2"/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881" w:type="dxa"/>
            <w:noWrap w:val="0"/>
            <w:vAlign w:val="center"/>
          </w:tcPr>
          <w:p>
            <w:pPr>
              <w:pStyle w:val="2"/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leftChars="0" w:right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  <w:t>3</w:t>
            </w:r>
          </w:p>
        </w:tc>
        <w:tc>
          <w:tcPr>
            <w:tcW w:w="4979" w:type="dxa"/>
            <w:noWrap w:val="0"/>
            <w:vAlign w:val="center"/>
          </w:tcPr>
          <w:p>
            <w:pPr>
              <w:pStyle w:val="2"/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leftChars="0" w:right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lang w:val="en-US" w:eastAsia="zh-CN"/>
              </w:rPr>
              <w:t>贸易合同文本及对应</w:t>
            </w:r>
            <w:r>
              <w:rPr>
                <w:rFonts w:hint="eastAsia" w:eastAsia="仿宋" w:cs="Times New Roman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lang w:val="en-US" w:eastAsia="zh-CN"/>
              </w:rPr>
              <w:t>票据</w:t>
            </w:r>
            <w:r>
              <w:rPr>
                <w:rFonts w:hint="default" w:ascii="Times New Roman" w:hAnsi="Times New Roman" w:eastAsia="仿宋" w:cs="Times New Roman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lang w:val="en-US" w:eastAsia="zh-CN"/>
              </w:rPr>
              <w:t>扫描件</w:t>
            </w:r>
          </w:p>
        </w:tc>
        <w:tc>
          <w:tcPr>
            <w:tcW w:w="2013" w:type="dxa"/>
            <w:noWrap w:val="0"/>
            <w:vAlign w:val="center"/>
          </w:tcPr>
          <w:p>
            <w:pPr>
              <w:pStyle w:val="2"/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800" w:type="dxa"/>
            <w:noWrap w:val="0"/>
            <w:vAlign w:val="center"/>
          </w:tcPr>
          <w:p>
            <w:pPr>
              <w:pStyle w:val="2"/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1" w:type="dxa"/>
            <w:noWrap w:val="0"/>
            <w:vAlign w:val="center"/>
          </w:tcPr>
          <w:p>
            <w:pPr>
              <w:pStyle w:val="2"/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leftChars="0" w:right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  <w:t>4</w:t>
            </w:r>
          </w:p>
        </w:tc>
        <w:tc>
          <w:tcPr>
            <w:tcW w:w="4979" w:type="dxa"/>
            <w:noWrap w:val="0"/>
            <w:vAlign w:val="center"/>
          </w:tcPr>
          <w:p>
            <w:pPr>
              <w:pStyle w:val="2"/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leftChars="0" w:right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lang w:val="en-US" w:eastAsia="zh-CN"/>
              </w:rPr>
              <w:t>贸易合同所对应的货款划拨证明扫描件</w:t>
            </w:r>
          </w:p>
        </w:tc>
        <w:tc>
          <w:tcPr>
            <w:tcW w:w="2013" w:type="dxa"/>
            <w:noWrap w:val="0"/>
            <w:vAlign w:val="center"/>
          </w:tcPr>
          <w:p>
            <w:pPr>
              <w:pStyle w:val="2"/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800" w:type="dxa"/>
            <w:noWrap w:val="0"/>
            <w:vAlign w:val="center"/>
          </w:tcPr>
          <w:p>
            <w:pPr>
              <w:pStyle w:val="2"/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1" w:type="dxa"/>
            <w:noWrap w:val="0"/>
            <w:vAlign w:val="center"/>
          </w:tcPr>
          <w:p>
            <w:pPr>
              <w:pStyle w:val="2"/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leftChars="0" w:right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  <w:t>5</w:t>
            </w:r>
          </w:p>
        </w:tc>
        <w:tc>
          <w:tcPr>
            <w:tcW w:w="4979" w:type="dxa"/>
            <w:noWrap w:val="0"/>
            <w:vAlign w:val="center"/>
          </w:tcPr>
          <w:p>
            <w:pPr>
              <w:pStyle w:val="2"/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leftChars="0" w:right="0" w:firstLine="0" w:firstLineChars="0"/>
              <w:jc w:val="center"/>
              <w:rPr>
                <w:rFonts w:hint="default" w:ascii="Times New Roman" w:hAnsi="Times New Roman" w:eastAsia="仿宋" w:cs="Times New Roman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lang w:val="en-US" w:eastAsia="zh-CN"/>
              </w:rPr>
              <w:t>贸易合同对应的货物流转证明扫描件</w:t>
            </w:r>
          </w:p>
        </w:tc>
        <w:tc>
          <w:tcPr>
            <w:tcW w:w="2013" w:type="dxa"/>
            <w:noWrap w:val="0"/>
            <w:vAlign w:val="center"/>
          </w:tcPr>
          <w:p>
            <w:pPr>
              <w:pStyle w:val="2"/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800" w:type="dxa"/>
            <w:noWrap w:val="0"/>
            <w:vAlign w:val="center"/>
          </w:tcPr>
          <w:p>
            <w:pPr>
              <w:pStyle w:val="2"/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1" w:type="dxa"/>
            <w:noWrap w:val="0"/>
            <w:vAlign w:val="center"/>
          </w:tcPr>
          <w:p>
            <w:pPr>
              <w:pStyle w:val="2"/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leftChars="0" w:right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  <w:t>6</w:t>
            </w:r>
          </w:p>
        </w:tc>
        <w:tc>
          <w:tcPr>
            <w:tcW w:w="4979" w:type="dxa"/>
            <w:noWrap w:val="0"/>
            <w:vAlign w:val="center"/>
          </w:tcPr>
          <w:p>
            <w:pPr>
              <w:pStyle w:val="2"/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leftChars="0" w:right="0" w:firstLine="0" w:firstLineChars="0"/>
              <w:jc w:val="center"/>
              <w:rPr>
                <w:rFonts w:hint="default" w:ascii="Times New Roman" w:hAnsi="Times New Roman" w:eastAsia="仿宋" w:cs="Times New Roman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lang w:val="en-US" w:eastAsia="zh-CN"/>
              </w:rPr>
              <w:t>货物流、</w:t>
            </w:r>
            <w:r>
              <w:rPr>
                <w:rFonts w:hint="eastAsia" w:eastAsia="仿宋" w:cs="Times New Roman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lang w:val="en-US" w:eastAsia="zh-CN"/>
              </w:rPr>
              <w:t>单据</w:t>
            </w:r>
            <w:r>
              <w:rPr>
                <w:rFonts w:hint="default" w:ascii="Times New Roman" w:hAnsi="Times New Roman" w:eastAsia="仿宋" w:cs="Times New Roman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lang w:val="en-US" w:eastAsia="zh-CN"/>
              </w:rPr>
              <w:t>流、资金流、合同流单据对应汇总表（复印件并加盖公章）</w:t>
            </w:r>
          </w:p>
        </w:tc>
        <w:tc>
          <w:tcPr>
            <w:tcW w:w="2013" w:type="dxa"/>
            <w:noWrap w:val="0"/>
            <w:vAlign w:val="center"/>
          </w:tcPr>
          <w:p>
            <w:pPr>
              <w:pStyle w:val="2"/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800" w:type="dxa"/>
            <w:noWrap w:val="0"/>
            <w:vAlign w:val="center"/>
          </w:tcPr>
          <w:p>
            <w:pPr>
              <w:pStyle w:val="2"/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881" w:type="dxa"/>
            <w:noWrap w:val="0"/>
            <w:vAlign w:val="center"/>
          </w:tcPr>
          <w:p>
            <w:pPr>
              <w:pStyle w:val="2"/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leftChars="0" w:right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  <w:t>7</w:t>
            </w:r>
          </w:p>
        </w:tc>
        <w:tc>
          <w:tcPr>
            <w:tcW w:w="4979" w:type="dxa"/>
            <w:noWrap w:val="0"/>
            <w:vAlign w:val="center"/>
          </w:tcPr>
          <w:p>
            <w:pPr>
              <w:pStyle w:val="2"/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leftChars="0" w:right="0" w:firstLine="0" w:firstLineChars="0"/>
              <w:jc w:val="center"/>
              <w:rPr>
                <w:rFonts w:hint="default" w:ascii="Times New Roman" w:hAnsi="Times New Roman" w:eastAsia="仿宋" w:cs="Times New Roman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lang w:val="en-US" w:eastAsia="zh-CN"/>
              </w:rPr>
              <w:t>项目总结报告</w:t>
            </w:r>
          </w:p>
        </w:tc>
        <w:tc>
          <w:tcPr>
            <w:tcW w:w="2013" w:type="dxa"/>
            <w:noWrap w:val="0"/>
            <w:vAlign w:val="center"/>
          </w:tcPr>
          <w:p>
            <w:pPr>
              <w:pStyle w:val="2"/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800" w:type="dxa"/>
            <w:noWrap w:val="0"/>
            <w:vAlign w:val="center"/>
          </w:tcPr>
          <w:p>
            <w:pPr>
              <w:pStyle w:val="2"/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</w:pPr>
          </w:p>
        </w:tc>
      </w:tr>
    </w:tbl>
    <w:p>
      <w:pPr>
        <w:rPr>
          <w:rFonts w:ascii="Times New Roman" w:hAnsi="Times New Roman"/>
          <w:color w:val="auto"/>
        </w:rPr>
      </w:pPr>
    </w:p>
    <w:p>
      <w:pPr>
        <w:rPr>
          <w:rFonts w:hint="default" w:ascii="Times New Roman" w:hAnsi="Times New Roman"/>
          <w:color w:val="auto"/>
          <w:lang w:val="en-US" w:eastAsia="zh-CN"/>
        </w:rPr>
      </w:pPr>
    </w:p>
    <w:p>
      <w:pPr>
        <w:pStyle w:val="2"/>
        <w:ind w:firstLine="0" w:firstLineChars="0"/>
        <w:rPr>
          <w:rFonts w:hint="default" w:ascii="Times New Roman" w:hAnsi="Times New Roman"/>
          <w:color w:val="auto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</w:p>
    <w:p>
      <w:pPr>
        <w:jc w:val="center"/>
        <w:rPr>
          <w:rFonts w:hint="eastAsia" w:ascii="Times New Roman" w:hAnsi="Times New Roman" w:eastAsia="方正小标宋简体" w:cs="Times New Roman"/>
          <w:b w:val="0"/>
          <w:bCs w:val="0"/>
          <w:color w:val="auto"/>
          <w:sz w:val="44"/>
          <w:szCs w:val="44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方正小标宋简体" w:cs="Times New Roman"/>
          <w:b w:val="0"/>
          <w:bCs w:val="0"/>
          <w:color w:val="auto"/>
          <w:sz w:val="44"/>
          <w:szCs w:val="44"/>
          <w:shd w:val="clear" w:color="auto" w:fill="FFFFFF"/>
          <w:lang w:val="en-US" w:eastAsia="zh-CN"/>
        </w:rPr>
        <w:t>XX品种“四流”对应汇总表</w:t>
      </w:r>
    </w:p>
    <w:tbl>
      <w:tblPr>
        <w:tblStyle w:val="9"/>
        <w:tblpPr w:leftFromText="180" w:rightFromText="180" w:vertAnchor="page" w:horzAnchor="page" w:tblpX="1500" w:tblpY="3961"/>
        <w:tblOverlap w:val="never"/>
        <w:tblW w:w="5072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9"/>
        <w:gridCol w:w="957"/>
        <w:gridCol w:w="1270"/>
        <w:gridCol w:w="1085"/>
        <w:gridCol w:w="1142"/>
        <w:gridCol w:w="1163"/>
        <w:gridCol w:w="1012"/>
        <w:gridCol w:w="789"/>
        <w:gridCol w:w="1020"/>
        <w:gridCol w:w="1424"/>
        <w:gridCol w:w="1605"/>
        <w:gridCol w:w="1065"/>
        <w:gridCol w:w="10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合同编号</w:t>
            </w:r>
          </w:p>
        </w:tc>
        <w:tc>
          <w:tcPr>
            <w:tcW w:w="4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合同贸易量（单位：吨）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定价依据</w:t>
            </w:r>
          </w:p>
        </w:tc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结算币种</w:t>
            </w:r>
          </w:p>
        </w:tc>
        <w:tc>
          <w:tcPr>
            <w:tcW w:w="4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合同金额</w:t>
            </w:r>
          </w:p>
        </w:tc>
        <w:tc>
          <w:tcPr>
            <w:tcW w:w="3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对应发票号</w:t>
            </w:r>
          </w:p>
        </w:tc>
        <w:tc>
          <w:tcPr>
            <w:tcW w:w="2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发票金额</w:t>
            </w:r>
          </w:p>
        </w:tc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转账流水金额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转账双方是否与合同买卖双方一致</w:t>
            </w:r>
          </w:p>
        </w:tc>
        <w:tc>
          <w:tcPr>
            <w:tcW w:w="5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货转凭证（报关单/提货单）编号</w:t>
            </w:r>
          </w:p>
        </w:tc>
        <w:tc>
          <w:tcPr>
            <w:tcW w:w="3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合同买方</w:t>
            </w:r>
          </w:p>
        </w:tc>
        <w:tc>
          <w:tcPr>
            <w:tcW w:w="3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合同卖方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4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4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3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2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5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3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3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4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4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3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2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5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3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3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4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4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3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2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5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3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3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4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3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4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3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2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5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3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3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</w:tbl>
    <w:p>
      <w:pPr>
        <w:jc w:val="left"/>
        <w:rPr>
          <w:rFonts w:hint="default" w:ascii="Times New Roman" w:hAnsi="Times New Roman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" w:cs="仿宋"/>
          <w:b w:val="0"/>
          <w:bCs w:val="0"/>
          <w:sz w:val="32"/>
          <w:szCs w:val="32"/>
          <w:lang w:val="en-US" w:eastAsia="zh-CN"/>
        </w:rPr>
        <w:t>项目申请企业：XXXXX公司</w:t>
      </w:r>
    </w:p>
    <w:bookmarkEnd w:id="0"/>
    <w:p>
      <w:pPr>
        <w:rPr>
          <w:rFonts w:hint="default" w:ascii="Times New Roman" w:hAnsi="Times New Roman" w:eastAsia="宋体" w:cs="--系统字体--"/>
          <w:i w:val="0"/>
          <w:iCs w:val="0"/>
          <w:caps w:val="0"/>
          <w:color w:val="666666"/>
          <w:spacing w:val="0"/>
          <w:sz w:val="28"/>
          <w:szCs w:val="28"/>
          <w:shd w:val="clear" w:color="auto" w:fill="FFFFFF"/>
          <w:lang w:val="en-US" w:eastAsia="zh-CN"/>
        </w:rPr>
      </w:pPr>
    </w:p>
    <w:p>
      <w:pPr>
        <w:rPr>
          <w:rFonts w:ascii="仿宋" w:hAnsi="仿宋" w:eastAsia="仿宋"/>
          <w:sz w:val="32"/>
          <w:szCs w:val="32"/>
        </w:rPr>
      </w:pPr>
    </w:p>
    <w:p>
      <w:pPr>
        <w:rPr>
          <w:rFonts w:ascii="仿宋" w:hAnsi="仿宋" w:eastAsia="仿宋"/>
          <w:sz w:val="32"/>
          <w:szCs w:val="32"/>
        </w:rPr>
      </w:pPr>
    </w:p>
    <w:p>
      <w:pPr>
        <w:rPr>
          <w:rFonts w:hint="default" w:ascii="仿宋" w:hAnsi="仿宋" w:eastAsia="仿宋"/>
          <w:sz w:val="32"/>
          <w:szCs w:val="32"/>
          <w:lang w:val="en-US"/>
        </w:rPr>
      </w:pPr>
    </w:p>
    <w:sectPr>
      <w:footerReference r:id="rId3" w:type="default"/>
      <w:footerReference r:id="rId4" w:type="even"/>
      <w:pgSz w:w="16838" w:h="11906" w:orient="landscape"/>
      <w:pgMar w:top="1797" w:right="1440" w:bottom="1797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--系统字体--">
    <w:altName w:val="华文中宋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Wingdings 2">
    <w:panose1 w:val="05020102010507070707"/>
    <w:charset w:val="00"/>
    <w:family w:val="roman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wordWrap w:val="0"/>
      <w:jc w:val="right"/>
      <w:rPr>
        <w:sz w:val="28"/>
      </w:rPr>
    </w:pPr>
    <w:r>
      <w:rPr>
        <w:rFonts w:hint="eastAsia"/>
        <w:sz w:val="28"/>
      </w:rPr>
      <w:t>—</w:t>
    </w:r>
    <w:r>
      <w:rPr>
        <w:rStyle w:val="12"/>
        <w:sz w:val="28"/>
      </w:rPr>
      <w:fldChar w:fldCharType="begin"/>
    </w:r>
    <w:r>
      <w:rPr>
        <w:rStyle w:val="12"/>
        <w:sz w:val="28"/>
      </w:rPr>
      <w:instrText xml:space="preserve"> PAGE </w:instrText>
    </w:r>
    <w:r>
      <w:rPr>
        <w:rStyle w:val="12"/>
        <w:sz w:val="28"/>
      </w:rPr>
      <w:fldChar w:fldCharType="separate"/>
    </w:r>
    <w:r>
      <w:rPr>
        <w:rStyle w:val="12"/>
        <w:sz w:val="28"/>
      </w:rPr>
      <w:t>1</w:t>
    </w:r>
    <w:r>
      <w:rPr>
        <w:rStyle w:val="12"/>
        <w:sz w:val="28"/>
      </w:rPr>
      <w:fldChar w:fldCharType="end"/>
    </w:r>
    <w:r>
      <w:rPr>
        <w:rFonts w:hint="eastAsia"/>
        <w:sz w:val="28"/>
      </w:rPr>
      <w:t>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rPr>
        <w:sz w:val="28"/>
      </w:rPr>
    </w:pPr>
    <w:r>
      <w:rPr>
        <w:rFonts w:hint="eastAsia"/>
        <w:sz w:val="28"/>
      </w:rPr>
      <w:t>—</w:t>
    </w:r>
    <w:r>
      <w:rPr>
        <w:rStyle w:val="12"/>
        <w:sz w:val="28"/>
      </w:rPr>
      <w:fldChar w:fldCharType="begin"/>
    </w:r>
    <w:r>
      <w:rPr>
        <w:rStyle w:val="12"/>
        <w:sz w:val="28"/>
      </w:rPr>
      <w:instrText xml:space="preserve"> PAGE </w:instrText>
    </w:r>
    <w:r>
      <w:rPr>
        <w:rStyle w:val="12"/>
        <w:sz w:val="28"/>
      </w:rPr>
      <w:fldChar w:fldCharType="separate"/>
    </w:r>
    <w:r>
      <w:rPr>
        <w:rStyle w:val="12"/>
        <w:sz w:val="28"/>
      </w:rPr>
      <w:t>2</w:t>
    </w:r>
    <w:r>
      <w:rPr>
        <w:rStyle w:val="12"/>
        <w:sz w:val="28"/>
      </w:rPr>
      <w:fldChar w:fldCharType="end"/>
    </w:r>
    <w:r>
      <w:rPr>
        <w:rFonts w:hint="eastAsia"/>
        <w:sz w:val="28"/>
      </w:rPr>
      <w:t>—</w: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44476B2"/>
    <w:multiLevelType w:val="singleLevel"/>
    <w:tmpl w:val="F44476B2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2CA529EE"/>
    <w:multiLevelType w:val="singleLevel"/>
    <w:tmpl w:val="2CA529EE"/>
    <w:lvl w:ilvl="0" w:tentative="0">
      <w:start w:val="3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bordersDoNotSurroundHeader w:val="1"/>
  <w:bordersDoNotSurroundFooter w:val="1"/>
  <w:documentProtection w:edit="trackedChanges"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87134"/>
    <w:rsid w:val="000003DC"/>
    <w:rsid w:val="000014F8"/>
    <w:rsid w:val="00002A40"/>
    <w:rsid w:val="00002BEB"/>
    <w:rsid w:val="00002E26"/>
    <w:rsid w:val="00004296"/>
    <w:rsid w:val="00004C6F"/>
    <w:rsid w:val="00004EB1"/>
    <w:rsid w:val="00005702"/>
    <w:rsid w:val="00005A1F"/>
    <w:rsid w:val="000073AA"/>
    <w:rsid w:val="00010417"/>
    <w:rsid w:val="00011183"/>
    <w:rsid w:val="00012607"/>
    <w:rsid w:val="0001260C"/>
    <w:rsid w:val="00014A55"/>
    <w:rsid w:val="000169B4"/>
    <w:rsid w:val="0001743E"/>
    <w:rsid w:val="0002049C"/>
    <w:rsid w:val="000242DE"/>
    <w:rsid w:val="0002676C"/>
    <w:rsid w:val="00026C87"/>
    <w:rsid w:val="00027299"/>
    <w:rsid w:val="00030567"/>
    <w:rsid w:val="00030A7B"/>
    <w:rsid w:val="000329D1"/>
    <w:rsid w:val="0003324C"/>
    <w:rsid w:val="00034F86"/>
    <w:rsid w:val="00036407"/>
    <w:rsid w:val="00044139"/>
    <w:rsid w:val="0005173D"/>
    <w:rsid w:val="0005205B"/>
    <w:rsid w:val="00052C5E"/>
    <w:rsid w:val="0005492E"/>
    <w:rsid w:val="00056C26"/>
    <w:rsid w:val="00060795"/>
    <w:rsid w:val="000608B0"/>
    <w:rsid w:val="000617CC"/>
    <w:rsid w:val="00061A4A"/>
    <w:rsid w:val="0006518A"/>
    <w:rsid w:val="0006663E"/>
    <w:rsid w:val="00067B6F"/>
    <w:rsid w:val="00067BE9"/>
    <w:rsid w:val="00071608"/>
    <w:rsid w:val="00074328"/>
    <w:rsid w:val="000754DD"/>
    <w:rsid w:val="00081302"/>
    <w:rsid w:val="000820C9"/>
    <w:rsid w:val="00082102"/>
    <w:rsid w:val="00082D2E"/>
    <w:rsid w:val="0008334C"/>
    <w:rsid w:val="0008416A"/>
    <w:rsid w:val="00085DE8"/>
    <w:rsid w:val="000900EC"/>
    <w:rsid w:val="000901D1"/>
    <w:rsid w:val="00093731"/>
    <w:rsid w:val="00093F10"/>
    <w:rsid w:val="00094CFF"/>
    <w:rsid w:val="00095EE9"/>
    <w:rsid w:val="000967AC"/>
    <w:rsid w:val="00097D09"/>
    <w:rsid w:val="000A140C"/>
    <w:rsid w:val="000A5168"/>
    <w:rsid w:val="000A5A3D"/>
    <w:rsid w:val="000B1E3C"/>
    <w:rsid w:val="000B31FF"/>
    <w:rsid w:val="000B3E74"/>
    <w:rsid w:val="000B5091"/>
    <w:rsid w:val="000B5688"/>
    <w:rsid w:val="000B7916"/>
    <w:rsid w:val="000C172F"/>
    <w:rsid w:val="000C17CA"/>
    <w:rsid w:val="000C3315"/>
    <w:rsid w:val="000C356C"/>
    <w:rsid w:val="000C4C59"/>
    <w:rsid w:val="000D0540"/>
    <w:rsid w:val="000D606B"/>
    <w:rsid w:val="000D610D"/>
    <w:rsid w:val="000D7306"/>
    <w:rsid w:val="000E0627"/>
    <w:rsid w:val="000E06FA"/>
    <w:rsid w:val="000E5475"/>
    <w:rsid w:val="000E76FB"/>
    <w:rsid w:val="000F23E7"/>
    <w:rsid w:val="000F29FC"/>
    <w:rsid w:val="000F2DBF"/>
    <w:rsid w:val="000F40AA"/>
    <w:rsid w:val="000F69F5"/>
    <w:rsid w:val="001033A4"/>
    <w:rsid w:val="001062DA"/>
    <w:rsid w:val="001065BE"/>
    <w:rsid w:val="0010702B"/>
    <w:rsid w:val="00110A8C"/>
    <w:rsid w:val="00110E85"/>
    <w:rsid w:val="00110E86"/>
    <w:rsid w:val="001213D3"/>
    <w:rsid w:val="0012151D"/>
    <w:rsid w:val="001228B3"/>
    <w:rsid w:val="00124271"/>
    <w:rsid w:val="00125339"/>
    <w:rsid w:val="001314E3"/>
    <w:rsid w:val="00133D3D"/>
    <w:rsid w:val="00136D74"/>
    <w:rsid w:val="00137D11"/>
    <w:rsid w:val="00140916"/>
    <w:rsid w:val="001409DF"/>
    <w:rsid w:val="001433B9"/>
    <w:rsid w:val="001436CC"/>
    <w:rsid w:val="00143967"/>
    <w:rsid w:val="00143D92"/>
    <w:rsid w:val="001441F8"/>
    <w:rsid w:val="001447A0"/>
    <w:rsid w:val="0014593B"/>
    <w:rsid w:val="0014676B"/>
    <w:rsid w:val="00147675"/>
    <w:rsid w:val="00151823"/>
    <w:rsid w:val="00153C74"/>
    <w:rsid w:val="00154105"/>
    <w:rsid w:val="00156318"/>
    <w:rsid w:val="00162E48"/>
    <w:rsid w:val="00163388"/>
    <w:rsid w:val="00163ECE"/>
    <w:rsid w:val="00164038"/>
    <w:rsid w:val="00164B62"/>
    <w:rsid w:val="00164F46"/>
    <w:rsid w:val="00171E7C"/>
    <w:rsid w:val="00171F06"/>
    <w:rsid w:val="0017384B"/>
    <w:rsid w:val="00176367"/>
    <w:rsid w:val="00180471"/>
    <w:rsid w:val="00181992"/>
    <w:rsid w:val="00181DFD"/>
    <w:rsid w:val="0018239C"/>
    <w:rsid w:val="001861A4"/>
    <w:rsid w:val="001862D9"/>
    <w:rsid w:val="00190997"/>
    <w:rsid w:val="00191680"/>
    <w:rsid w:val="00192AD1"/>
    <w:rsid w:val="00194106"/>
    <w:rsid w:val="001A0003"/>
    <w:rsid w:val="001A0DA0"/>
    <w:rsid w:val="001A356C"/>
    <w:rsid w:val="001A4D66"/>
    <w:rsid w:val="001A52B1"/>
    <w:rsid w:val="001A7B8A"/>
    <w:rsid w:val="001B2208"/>
    <w:rsid w:val="001B3392"/>
    <w:rsid w:val="001B3B4A"/>
    <w:rsid w:val="001B616B"/>
    <w:rsid w:val="001B6997"/>
    <w:rsid w:val="001B6D33"/>
    <w:rsid w:val="001B6EF1"/>
    <w:rsid w:val="001C0D37"/>
    <w:rsid w:val="001C1EBD"/>
    <w:rsid w:val="001C4BA8"/>
    <w:rsid w:val="001C4E7B"/>
    <w:rsid w:val="001C5CE6"/>
    <w:rsid w:val="001C7403"/>
    <w:rsid w:val="001D3188"/>
    <w:rsid w:val="001D33B7"/>
    <w:rsid w:val="001D6F9A"/>
    <w:rsid w:val="001E125A"/>
    <w:rsid w:val="001E18EE"/>
    <w:rsid w:val="001E18F9"/>
    <w:rsid w:val="001E366C"/>
    <w:rsid w:val="001E4DE0"/>
    <w:rsid w:val="001E4FD8"/>
    <w:rsid w:val="001E66F0"/>
    <w:rsid w:val="001F04EB"/>
    <w:rsid w:val="001F261A"/>
    <w:rsid w:val="001F3D02"/>
    <w:rsid w:val="001F4C5C"/>
    <w:rsid w:val="001F52D8"/>
    <w:rsid w:val="001F5336"/>
    <w:rsid w:val="001F7336"/>
    <w:rsid w:val="001F7DEE"/>
    <w:rsid w:val="002027A7"/>
    <w:rsid w:val="002030EA"/>
    <w:rsid w:val="002064B3"/>
    <w:rsid w:val="0021318F"/>
    <w:rsid w:val="00213A1D"/>
    <w:rsid w:val="00213BF5"/>
    <w:rsid w:val="00215DED"/>
    <w:rsid w:val="002203D1"/>
    <w:rsid w:val="002205AB"/>
    <w:rsid w:val="0022195F"/>
    <w:rsid w:val="0022333C"/>
    <w:rsid w:val="00223499"/>
    <w:rsid w:val="002265F2"/>
    <w:rsid w:val="00227684"/>
    <w:rsid w:val="002308AD"/>
    <w:rsid w:val="00230BBB"/>
    <w:rsid w:val="0023113C"/>
    <w:rsid w:val="002339F9"/>
    <w:rsid w:val="00233A04"/>
    <w:rsid w:val="00233AA1"/>
    <w:rsid w:val="002342EC"/>
    <w:rsid w:val="00236543"/>
    <w:rsid w:val="00236A42"/>
    <w:rsid w:val="002373CA"/>
    <w:rsid w:val="00237510"/>
    <w:rsid w:val="002411B9"/>
    <w:rsid w:val="00241BA8"/>
    <w:rsid w:val="002425E4"/>
    <w:rsid w:val="00242C8C"/>
    <w:rsid w:val="00244C30"/>
    <w:rsid w:val="002465C0"/>
    <w:rsid w:val="00247137"/>
    <w:rsid w:val="00251A65"/>
    <w:rsid w:val="002520CF"/>
    <w:rsid w:val="0025352C"/>
    <w:rsid w:val="00253770"/>
    <w:rsid w:val="002548CD"/>
    <w:rsid w:val="0025520B"/>
    <w:rsid w:val="0025656F"/>
    <w:rsid w:val="00257D88"/>
    <w:rsid w:val="0026069B"/>
    <w:rsid w:val="002658FB"/>
    <w:rsid w:val="002669A1"/>
    <w:rsid w:val="00267DAA"/>
    <w:rsid w:val="00270AE1"/>
    <w:rsid w:val="00271480"/>
    <w:rsid w:val="002719A7"/>
    <w:rsid w:val="002735CC"/>
    <w:rsid w:val="0027432D"/>
    <w:rsid w:val="00274F45"/>
    <w:rsid w:val="00276E8D"/>
    <w:rsid w:val="0028016B"/>
    <w:rsid w:val="00280F80"/>
    <w:rsid w:val="00281DBB"/>
    <w:rsid w:val="002829F2"/>
    <w:rsid w:val="0028462F"/>
    <w:rsid w:val="00286088"/>
    <w:rsid w:val="00287836"/>
    <w:rsid w:val="00287BED"/>
    <w:rsid w:val="00291BA0"/>
    <w:rsid w:val="00291E6A"/>
    <w:rsid w:val="002950E7"/>
    <w:rsid w:val="002953EA"/>
    <w:rsid w:val="00297E3F"/>
    <w:rsid w:val="002A08CD"/>
    <w:rsid w:val="002A0A8F"/>
    <w:rsid w:val="002A2A9D"/>
    <w:rsid w:val="002A2D8E"/>
    <w:rsid w:val="002A3208"/>
    <w:rsid w:val="002A6075"/>
    <w:rsid w:val="002A7D05"/>
    <w:rsid w:val="002B18F5"/>
    <w:rsid w:val="002B1977"/>
    <w:rsid w:val="002B21D8"/>
    <w:rsid w:val="002B53B4"/>
    <w:rsid w:val="002B5E5D"/>
    <w:rsid w:val="002B79A7"/>
    <w:rsid w:val="002C067B"/>
    <w:rsid w:val="002C2288"/>
    <w:rsid w:val="002C2AD8"/>
    <w:rsid w:val="002C401D"/>
    <w:rsid w:val="002C49BB"/>
    <w:rsid w:val="002C545C"/>
    <w:rsid w:val="002C54DF"/>
    <w:rsid w:val="002C66E0"/>
    <w:rsid w:val="002D4C09"/>
    <w:rsid w:val="002D5C89"/>
    <w:rsid w:val="002D6773"/>
    <w:rsid w:val="002D6FC5"/>
    <w:rsid w:val="002E1A35"/>
    <w:rsid w:val="002E25FB"/>
    <w:rsid w:val="002E3400"/>
    <w:rsid w:val="002E39C3"/>
    <w:rsid w:val="002E39F5"/>
    <w:rsid w:val="002E481D"/>
    <w:rsid w:val="002E7A81"/>
    <w:rsid w:val="002F1A51"/>
    <w:rsid w:val="002F2B3B"/>
    <w:rsid w:val="002F4C97"/>
    <w:rsid w:val="002F4E61"/>
    <w:rsid w:val="002F5419"/>
    <w:rsid w:val="0030189C"/>
    <w:rsid w:val="0030292D"/>
    <w:rsid w:val="00306EBE"/>
    <w:rsid w:val="0031001B"/>
    <w:rsid w:val="00312BA8"/>
    <w:rsid w:val="003149DA"/>
    <w:rsid w:val="00317E1B"/>
    <w:rsid w:val="00321B8F"/>
    <w:rsid w:val="00321C8E"/>
    <w:rsid w:val="00321D35"/>
    <w:rsid w:val="003223F2"/>
    <w:rsid w:val="003226A6"/>
    <w:rsid w:val="003231B1"/>
    <w:rsid w:val="0032481B"/>
    <w:rsid w:val="003301BB"/>
    <w:rsid w:val="0033099F"/>
    <w:rsid w:val="003314C9"/>
    <w:rsid w:val="00333080"/>
    <w:rsid w:val="00336655"/>
    <w:rsid w:val="0033681A"/>
    <w:rsid w:val="00340820"/>
    <w:rsid w:val="00344236"/>
    <w:rsid w:val="00344F8F"/>
    <w:rsid w:val="003461AD"/>
    <w:rsid w:val="00347FB0"/>
    <w:rsid w:val="00350091"/>
    <w:rsid w:val="003529A2"/>
    <w:rsid w:val="00352A3F"/>
    <w:rsid w:val="003561DD"/>
    <w:rsid w:val="003602CA"/>
    <w:rsid w:val="0036356D"/>
    <w:rsid w:val="00364976"/>
    <w:rsid w:val="00365F05"/>
    <w:rsid w:val="0037359E"/>
    <w:rsid w:val="0037586C"/>
    <w:rsid w:val="0037605A"/>
    <w:rsid w:val="00377265"/>
    <w:rsid w:val="003801B1"/>
    <w:rsid w:val="00382985"/>
    <w:rsid w:val="003849B5"/>
    <w:rsid w:val="00384FA8"/>
    <w:rsid w:val="00386551"/>
    <w:rsid w:val="00387FA7"/>
    <w:rsid w:val="00390ABB"/>
    <w:rsid w:val="003913E8"/>
    <w:rsid w:val="00392985"/>
    <w:rsid w:val="003930F1"/>
    <w:rsid w:val="00393181"/>
    <w:rsid w:val="00395343"/>
    <w:rsid w:val="003967D5"/>
    <w:rsid w:val="00397A37"/>
    <w:rsid w:val="003A133D"/>
    <w:rsid w:val="003A7001"/>
    <w:rsid w:val="003A748A"/>
    <w:rsid w:val="003A7807"/>
    <w:rsid w:val="003A7D1E"/>
    <w:rsid w:val="003B01E2"/>
    <w:rsid w:val="003B51C1"/>
    <w:rsid w:val="003B74C8"/>
    <w:rsid w:val="003B7506"/>
    <w:rsid w:val="003B7561"/>
    <w:rsid w:val="003B75E3"/>
    <w:rsid w:val="003B75EE"/>
    <w:rsid w:val="003C051B"/>
    <w:rsid w:val="003C1A4A"/>
    <w:rsid w:val="003C2638"/>
    <w:rsid w:val="003C3470"/>
    <w:rsid w:val="003C4245"/>
    <w:rsid w:val="003C5A99"/>
    <w:rsid w:val="003D0613"/>
    <w:rsid w:val="003D0967"/>
    <w:rsid w:val="003D19D2"/>
    <w:rsid w:val="003D556B"/>
    <w:rsid w:val="003D7F73"/>
    <w:rsid w:val="003E0362"/>
    <w:rsid w:val="003E1029"/>
    <w:rsid w:val="003E28B7"/>
    <w:rsid w:val="003E2FE4"/>
    <w:rsid w:val="003E4F57"/>
    <w:rsid w:val="003E6C9F"/>
    <w:rsid w:val="003E73A5"/>
    <w:rsid w:val="003E7595"/>
    <w:rsid w:val="003E787F"/>
    <w:rsid w:val="003F01B2"/>
    <w:rsid w:val="003F0D09"/>
    <w:rsid w:val="003F4183"/>
    <w:rsid w:val="003F6309"/>
    <w:rsid w:val="003F769A"/>
    <w:rsid w:val="003F7EF5"/>
    <w:rsid w:val="004018D9"/>
    <w:rsid w:val="00403A9B"/>
    <w:rsid w:val="00404591"/>
    <w:rsid w:val="00406F84"/>
    <w:rsid w:val="00407062"/>
    <w:rsid w:val="00410188"/>
    <w:rsid w:val="00410991"/>
    <w:rsid w:val="00411DB1"/>
    <w:rsid w:val="004126B3"/>
    <w:rsid w:val="00416877"/>
    <w:rsid w:val="00420EDB"/>
    <w:rsid w:val="004211FD"/>
    <w:rsid w:val="00423645"/>
    <w:rsid w:val="00423667"/>
    <w:rsid w:val="00425A35"/>
    <w:rsid w:val="00426A35"/>
    <w:rsid w:val="0043178A"/>
    <w:rsid w:val="00433114"/>
    <w:rsid w:val="00433274"/>
    <w:rsid w:val="00433B15"/>
    <w:rsid w:val="004374B5"/>
    <w:rsid w:val="004408B1"/>
    <w:rsid w:val="00440D54"/>
    <w:rsid w:val="00440F13"/>
    <w:rsid w:val="004414FB"/>
    <w:rsid w:val="00442279"/>
    <w:rsid w:val="00444D7A"/>
    <w:rsid w:val="00446281"/>
    <w:rsid w:val="00446447"/>
    <w:rsid w:val="00446938"/>
    <w:rsid w:val="004473BE"/>
    <w:rsid w:val="0045364B"/>
    <w:rsid w:val="0046210E"/>
    <w:rsid w:val="00462A8C"/>
    <w:rsid w:val="00466AFC"/>
    <w:rsid w:val="00470443"/>
    <w:rsid w:val="00470D46"/>
    <w:rsid w:val="0047312A"/>
    <w:rsid w:val="00473ED2"/>
    <w:rsid w:val="00474229"/>
    <w:rsid w:val="004821A8"/>
    <w:rsid w:val="004829A0"/>
    <w:rsid w:val="00486416"/>
    <w:rsid w:val="00490F3B"/>
    <w:rsid w:val="00492DE1"/>
    <w:rsid w:val="0049421E"/>
    <w:rsid w:val="0049451D"/>
    <w:rsid w:val="00496FBD"/>
    <w:rsid w:val="00497FC8"/>
    <w:rsid w:val="004A089A"/>
    <w:rsid w:val="004A0F82"/>
    <w:rsid w:val="004A5508"/>
    <w:rsid w:val="004A59DC"/>
    <w:rsid w:val="004A627A"/>
    <w:rsid w:val="004B0CDC"/>
    <w:rsid w:val="004B2684"/>
    <w:rsid w:val="004B39FE"/>
    <w:rsid w:val="004B4495"/>
    <w:rsid w:val="004B63B0"/>
    <w:rsid w:val="004C14F0"/>
    <w:rsid w:val="004C1BB7"/>
    <w:rsid w:val="004C23D2"/>
    <w:rsid w:val="004C3FD8"/>
    <w:rsid w:val="004C47BC"/>
    <w:rsid w:val="004D0874"/>
    <w:rsid w:val="004D0C9D"/>
    <w:rsid w:val="004D0D5C"/>
    <w:rsid w:val="004D1EE3"/>
    <w:rsid w:val="004D2CD1"/>
    <w:rsid w:val="004D7963"/>
    <w:rsid w:val="004E1889"/>
    <w:rsid w:val="004E390F"/>
    <w:rsid w:val="004E5897"/>
    <w:rsid w:val="004E683C"/>
    <w:rsid w:val="004E7E37"/>
    <w:rsid w:val="004E7F35"/>
    <w:rsid w:val="004F0452"/>
    <w:rsid w:val="004F0AD2"/>
    <w:rsid w:val="004F2F1A"/>
    <w:rsid w:val="004F3A0C"/>
    <w:rsid w:val="004F5AB1"/>
    <w:rsid w:val="005001D1"/>
    <w:rsid w:val="00500FB7"/>
    <w:rsid w:val="0050160E"/>
    <w:rsid w:val="00501C80"/>
    <w:rsid w:val="005046CA"/>
    <w:rsid w:val="005048F5"/>
    <w:rsid w:val="00505011"/>
    <w:rsid w:val="00505EDB"/>
    <w:rsid w:val="00507063"/>
    <w:rsid w:val="00507749"/>
    <w:rsid w:val="00507CE6"/>
    <w:rsid w:val="00514116"/>
    <w:rsid w:val="005153FE"/>
    <w:rsid w:val="00515C4E"/>
    <w:rsid w:val="0052702A"/>
    <w:rsid w:val="00527C0C"/>
    <w:rsid w:val="00535129"/>
    <w:rsid w:val="005379F1"/>
    <w:rsid w:val="00540AA8"/>
    <w:rsid w:val="00541262"/>
    <w:rsid w:val="00541F96"/>
    <w:rsid w:val="00542C13"/>
    <w:rsid w:val="00545CBA"/>
    <w:rsid w:val="00546229"/>
    <w:rsid w:val="00546406"/>
    <w:rsid w:val="00551A87"/>
    <w:rsid w:val="00551C0C"/>
    <w:rsid w:val="00554132"/>
    <w:rsid w:val="0055488E"/>
    <w:rsid w:val="00554FF2"/>
    <w:rsid w:val="0055541A"/>
    <w:rsid w:val="00555939"/>
    <w:rsid w:val="00556447"/>
    <w:rsid w:val="005621AA"/>
    <w:rsid w:val="005628BD"/>
    <w:rsid w:val="0056331D"/>
    <w:rsid w:val="00564AE3"/>
    <w:rsid w:val="00564C50"/>
    <w:rsid w:val="005668E5"/>
    <w:rsid w:val="00566CC1"/>
    <w:rsid w:val="00567284"/>
    <w:rsid w:val="00571B6C"/>
    <w:rsid w:val="005729DA"/>
    <w:rsid w:val="00574D60"/>
    <w:rsid w:val="00575806"/>
    <w:rsid w:val="00576375"/>
    <w:rsid w:val="005819FD"/>
    <w:rsid w:val="00581D48"/>
    <w:rsid w:val="00583F73"/>
    <w:rsid w:val="005846F6"/>
    <w:rsid w:val="0058594A"/>
    <w:rsid w:val="0059177F"/>
    <w:rsid w:val="00592AEE"/>
    <w:rsid w:val="00592EA1"/>
    <w:rsid w:val="00593014"/>
    <w:rsid w:val="0059455E"/>
    <w:rsid w:val="0059464C"/>
    <w:rsid w:val="00595D4E"/>
    <w:rsid w:val="005A1D09"/>
    <w:rsid w:val="005A3192"/>
    <w:rsid w:val="005A50CF"/>
    <w:rsid w:val="005A6A99"/>
    <w:rsid w:val="005B0920"/>
    <w:rsid w:val="005B2CFA"/>
    <w:rsid w:val="005B3EB0"/>
    <w:rsid w:val="005B4FEC"/>
    <w:rsid w:val="005B5660"/>
    <w:rsid w:val="005B59CF"/>
    <w:rsid w:val="005B6DD9"/>
    <w:rsid w:val="005C02E0"/>
    <w:rsid w:val="005C04FC"/>
    <w:rsid w:val="005C0873"/>
    <w:rsid w:val="005C1FB9"/>
    <w:rsid w:val="005C2D96"/>
    <w:rsid w:val="005C2E57"/>
    <w:rsid w:val="005C3BD5"/>
    <w:rsid w:val="005C5072"/>
    <w:rsid w:val="005C66EA"/>
    <w:rsid w:val="005D1EB0"/>
    <w:rsid w:val="005D3662"/>
    <w:rsid w:val="005D514A"/>
    <w:rsid w:val="005D5928"/>
    <w:rsid w:val="005D592A"/>
    <w:rsid w:val="005D6191"/>
    <w:rsid w:val="005D6E7E"/>
    <w:rsid w:val="005D7939"/>
    <w:rsid w:val="005E0426"/>
    <w:rsid w:val="005E0D26"/>
    <w:rsid w:val="005E3374"/>
    <w:rsid w:val="005E3E96"/>
    <w:rsid w:val="005E555F"/>
    <w:rsid w:val="005E5956"/>
    <w:rsid w:val="005E5BC9"/>
    <w:rsid w:val="005F12E8"/>
    <w:rsid w:val="005F21B2"/>
    <w:rsid w:val="005F4FB5"/>
    <w:rsid w:val="005F6138"/>
    <w:rsid w:val="005F713B"/>
    <w:rsid w:val="005F7E81"/>
    <w:rsid w:val="00601454"/>
    <w:rsid w:val="00602ADC"/>
    <w:rsid w:val="006037EF"/>
    <w:rsid w:val="00603D4F"/>
    <w:rsid w:val="00603D6E"/>
    <w:rsid w:val="00606801"/>
    <w:rsid w:val="00607C2B"/>
    <w:rsid w:val="00607DBD"/>
    <w:rsid w:val="00610591"/>
    <w:rsid w:val="00613D08"/>
    <w:rsid w:val="0061555B"/>
    <w:rsid w:val="00617CB2"/>
    <w:rsid w:val="00620DF9"/>
    <w:rsid w:val="00621317"/>
    <w:rsid w:val="00623308"/>
    <w:rsid w:val="006248CD"/>
    <w:rsid w:val="00624A63"/>
    <w:rsid w:val="00625B3C"/>
    <w:rsid w:val="0062699B"/>
    <w:rsid w:val="00630498"/>
    <w:rsid w:val="006314E1"/>
    <w:rsid w:val="006328C3"/>
    <w:rsid w:val="00632F5E"/>
    <w:rsid w:val="00633E7F"/>
    <w:rsid w:val="00635785"/>
    <w:rsid w:val="0063717C"/>
    <w:rsid w:val="00640929"/>
    <w:rsid w:val="00641386"/>
    <w:rsid w:val="00641C5C"/>
    <w:rsid w:val="00644D4D"/>
    <w:rsid w:val="00645213"/>
    <w:rsid w:val="006474F9"/>
    <w:rsid w:val="0065129A"/>
    <w:rsid w:val="00651AEC"/>
    <w:rsid w:val="00651D9C"/>
    <w:rsid w:val="00652D9B"/>
    <w:rsid w:val="006531D9"/>
    <w:rsid w:val="00653B1E"/>
    <w:rsid w:val="00653EDC"/>
    <w:rsid w:val="00654E70"/>
    <w:rsid w:val="00655591"/>
    <w:rsid w:val="006562F6"/>
    <w:rsid w:val="0066079D"/>
    <w:rsid w:val="00660A2F"/>
    <w:rsid w:val="00660B6E"/>
    <w:rsid w:val="006627B1"/>
    <w:rsid w:val="00663022"/>
    <w:rsid w:val="0066351A"/>
    <w:rsid w:val="00665C44"/>
    <w:rsid w:val="00665DDA"/>
    <w:rsid w:val="00670F02"/>
    <w:rsid w:val="0067102D"/>
    <w:rsid w:val="0067266B"/>
    <w:rsid w:val="00673F4C"/>
    <w:rsid w:val="006742EA"/>
    <w:rsid w:val="00674913"/>
    <w:rsid w:val="00674E39"/>
    <w:rsid w:val="00677267"/>
    <w:rsid w:val="006808CF"/>
    <w:rsid w:val="0068138E"/>
    <w:rsid w:val="00684780"/>
    <w:rsid w:val="00686E1A"/>
    <w:rsid w:val="0069003D"/>
    <w:rsid w:val="0069003F"/>
    <w:rsid w:val="00692E94"/>
    <w:rsid w:val="006969B9"/>
    <w:rsid w:val="006A0F09"/>
    <w:rsid w:val="006A1AEA"/>
    <w:rsid w:val="006A2176"/>
    <w:rsid w:val="006A3A0A"/>
    <w:rsid w:val="006A6DE3"/>
    <w:rsid w:val="006A7851"/>
    <w:rsid w:val="006A7EA8"/>
    <w:rsid w:val="006B0ACE"/>
    <w:rsid w:val="006B2BDD"/>
    <w:rsid w:val="006B4980"/>
    <w:rsid w:val="006C02A5"/>
    <w:rsid w:val="006C0447"/>
    <w:rsid w:val="006C129D"/>
    <w:rsid w:val="006C203E"/>
    <w:rsid w:val="006C38A4"/>
    <w:rsid w:val="006C49FD"/>
    <w:rsid w:val="006C4B97"/>
    <w:rsid w:val="006C50CD"/>
    <w:rsid w:val="006C6454"/>
    <w:rsid w:val="006C7AC8"/>
    <w:rsid w:val="006D149C"/>
    <w:rsid w:val="006D3857"/>
    <w:rsid w:val="006D4925"/>
    <w:rsid w:val="006D569A"/>
    <w:rsid w:val="006E1AFC"/>
    <w:rsid w:val="006E31D8"/>
    <w:rsid w:val="006E6A2A"/>
    <w:rsid w:val="006F0484"/>
    <w:rsid w:val="006F080C"/>
    <w:rsid w:val="006F1359"/>
    <w:rsid w:val="006F1E58"/>
    <w:rsid w:val="006F23CB"/>
    <w:rsid w:val="006F48E3"/>
    <w:rsid w:val="006F74A2"/>
    <w:rsid w:val="00700211"/>
    <w:rsid w:val="007011FA"/>
    <w:rsid w:val="00703268"/>
    <w:rsid w:val="0070466B"/>
    <w:rsid w:val="00704C41"/>
    <w:rsid w:val="00705B6C"/>
    <w:rsid w:val="0071126F"/>
    <w:rsid w:val="00716716"/>
    <w:rsid w:val="007174FB"/>
    <w:rsid w:val="0072193C"/>
    <w:rsid w:val="00722195"/>
    <w:rsid w:val="00722830"/>
    <w:rsid w:val="00722DF3"/>
    <w:rsid w:val="0072337C"/>
    <w:rsid w:val="007248DD"/>
    <w:rsid w:val="00725DC9"/>
    <w:rsid w:val="0072636F"/>
    <w:rsid w:val="007353B7"/>
    <w:rsid w:val="007401A6"/>
    <w:rsid w:val="007411E7"/>
    <w:rsid w:val="007421F7"/>
    <w:rsid w:val="00743992"/>
    <w:rsid w:val="00746E50"/>
    <w:rsid w:val="00753B62"/>
    <w:rsid w:val="00756541"/>
    <w:rsid w:val="007577C1"/>
    <w:rsid w:val="00762951"/>
    <w:rsid w:val="00762D59"/>
    <w:rsid w:val="007645DA"/>
    <w:rsid w:val="00764E4E"/>
    <w:rsid w:val="00767AB0"/>
    <w:rsid w:val="00767CFD"/>
    <w:rsid w:val="00767F64"/>
    <w:rsid w:val="00770547"/>
    <w:rsid w:val="00770D97"/>
    <w:rsid w:val="00774CBB"/>
    <w:rsid w:val="00776102"/>
    <w:rsid w:val="00776C9C"/>
    <w:rsid w:val="00777225"/>
    <w:rsid w:val="00782F7F"/>
    <w:rsid w:val="00782FB3"/>
    <w:rsid w:val="00785516"/>
    <w:rsid w:val="00786FDC"/>
    <w:rsid w:val="007870B5"/>
    <w:rsid w:val="00787A85"/>
    <w:rsid w:val="0079032F"/>
    <w:rsid w:val="00791FF4"/>
    <w:rsid w:val="00793217"/>
    <w:rsid w:val="007934D7"/>
    <w:rsid w:val="007936C6"/>
    <w:rsid w:val="007945EC"/>
    <w:rsid w:val="0079609E"/>
    <w:rsid w:val="00797651"/>
    <w:rsid w:val="007A1C3A"/>
    <w:rsid w:val="007A3FF6"/>
    <w:rsid w:val="007A7856"/>
    <w:rsid w:val="007B045B"/>
    <w:rsid w:val="007B0F2F"/>
    <w:rsid w:val="007B225A"/>
    <w:rsid w:val="007B3428"/>
    <w:rsid w:val="007B3443"/>
    <w:rsid w:val="007B74D2"/>
    <w:rsid w:val="007C0A55"/>
    <w:rsid w:val="007C406F"/>
    <w:rsid w:val="007C41F5"/>
    <w:rsid w:val="007C44FF"/>
    <w:rsid w:val="007D117D"/>
    <w:rsid w:val="007D50B2"/>
    <w:rsid w:val="007E1202"/>
    <w:rsid w:val="007E1648"/>
    <w:rsid w:val="007E1CF4"/>
    <w:rsid w:val="007E3222"/>
    <w:rsid w:val="007E4F5C"/>
    <w:rsid w:val="007F0B9C"/>
    <w:rsid w:val="007F12DF"/>
    <w:rsid w:val="007F25BD"/>
    <w:rsid w:val="007F47CF"/>
    <w:rsid w:val="007F5054"/>
    <w:rsid w:val="00801CD4"/>
    <w:rsid w:val="008041DD"/>
    <w:rsid w:val="0080452C"/>
    <w:rsid w:val="00805924"/>
    <w:rsid w:val="008079BF"/>
    <w:rsid w:val="00807B60"/>
    <w:rsid w:val="00807BD8"/>
    <w:rsid w:val="00807C11"/>
    <w:rsid w:val="008105F4"/>
    <w:rsid w:val="008119D8"/>
    <w:rsid w:val="00811E93"/>
    <w:rsid w:val="008125CE"/>
    <w:rsid w:val="008146E6"/>
    <w:rsid w:val="00814C5F"/>
    <w:rsid w:val="008332E6"/>
    <w:rsid w:val="0083409E"/>
    <w:rsid w:val="008347C5"/>
    <w:rsid w:val="008353DC"/>
    <w:rsid w:val="00835DF3"/>
    <w:rsid w:val="00840C50"/>
    <w:rsid w:val="00842221"/>
    <w:rsid w:val="00843C4D"/>
    <w:rsid w:val="008455D2"/>
    <w:rsid w:val="00846EFC"/>
    <w:rsid w:val="0085280D"/>
    <w:rsid w:val="00854C4A"/>
    <w:rsid w:val="00855939"/>
    <w:rsid w:val="00855A48"/>
    <w:rsid w:val="00857098"/>
    <w:rsid w:val="00857D9B"/>
    <w:rsid w:val="00860824"/>
    <w:rsid w:val="0086088F"/>
    <w:rsid w:val="00860F09"/>
    <w:rsid w:val="00862247"/>
    <w:rsid w:val="0086374F"/>
    <w:rsid w:val="0086458C"/>
    <w:rsid w:val="00865982"/>
    <w:rsid w:val="008677F8"/>
    <w:rsid w:val="00867CBC"/>
    <w:rsid w:val="0087311C"/>
    <w:rsid w:val="0087312B"/>
    <w:rsid w:val="00877623"/>
    <w:rsid w:val="00880FE3"/>
    <w:rsid w:val="00885AF3"/>
    <w:rsid w:val="008861DB"/>
    <w:rsid w:val="00886B5B"/>
    <w:rsid w:val="00887BC0"/>
    <w:rsid w:val="00890E4E"/>
    <w:rsid w:val="00892CEA"/>
    <w:rsid w:val="00893FA5"/>
    <w:rsid w:val="00895ED3"/>
    <w:rsid w:val="00896A7D"/>
    <w:rsid w:val="00896D80"/>
    <w:rsid w:val="00896F45"/>
    <w:rsid w:val="008975C2"/>
    <w:rsid w:val="00897F0A"/>
    <w:rsid w:val="008A29C6"/>
    <w:rsid w:val="008A315E"/>
    <w:rsid w:val="008A3724"/>
    <w:rsid w:val="008A37A0"/>
    <w:rsid w:val="008A3D86"/>
    <w:rsid w:val="008A4369"/>
    <w:rsid w:val="008A6A41"/>
    <w:rsid w:val="008A7137"/>
    <w:rsid w:val="008A73A6"/>
    <w:rsid w:val="008A752D"/>
    <w:rsid w:val="008B108E"/>
    <w:rsid w:val="008B4109"/>
    <w:rsid w:val="008B44D1"/>
    <w:rsid w:val="008B58D3"/>
    <w:rsid w:val="008B666D"/>
    <w:rsid w:val="008B726D"/>
    <w:rsid w:val="008C4D65"/>
    <w:rsid w:val="008C5808"/>
    <w:rsid w:val="008C6277"/>
    <w:rsid w:val="008C686F"/>
    <w:rsid w:val="008C69E6"/>
    <w:rsid w:val="008C7393"/>
    <w:rsid w:val="008C791C"/>
    <w:rsid w:val="008C79E3"/>
    <w:rsid w:val="008C7A2C"/>
    <w:rsid w:val="008D6A30"/>
    <w:rsid w:val="008D7E6C"/>
    <w:rsid w:val="008D7F8E"/>
    <w:rsid w:val="008E1CF1"/>
    <w:rsid w:val="008E4864"/>
    <w:rsid w:val="008E4F2D"/>
    <w:rsid w:val="008E5280"/>
    <w:rsid w:val="008F194F"/>
    <w:rsid w:val="008F23BA"/>
    <w:rsid w:val="008F707F"/>
    <w:rsid w:val="008F7AF0"/>
    <w:rsid w:val="00907630"/>
    <w:rsid w:val="00907746"/>
    <w:rsid w:val="00912290"/>
    <w:rsid w:val="009179C7"/>
    <w:rsid w:val="009206AD"/>
    <w:rsid w:val="009213DC"/>
    <w:rsid w:val="00922713"/>
    <w:rsid w:val="0092514C"/>
    <w:rsid w:val="00925743"/>
    <w:rsid w:val="00925E2C"/>
    <w:rsid w:val="00926249"/>
    <w:rsid w:val="00927B12"/>
    <w:rsid w:val="00927DD5"/>
    <w:rsid w:val="00933314"/>
    <w:rsid w:val="00936376"/>
    <w:rsid w:val="00936625"/>
    <w:rsid w:val="00936727"/>
    <w:rsid w:val="0094190F"/>
    <w:rsid w:val="00941D9D"/>
    <w:rsid w:val="00941E8C"/>
    <w:rsid w:val="00942036"/>
    <w:rsid w:val="009435D7"/>
    <w:rsid w:val="00945CAD"/>
    <w:rsid w:val="00946101"/>
    <w:rsid w:val="009471A6"/>
    <w:rsid w:val="00950339"/>
    <w:rsid w:val="0095072D"/>
    <w:rsid w:val="009516B9"/>
    <w:rsid w:val="00951E05"/>
    <w:rsid w:val="00953FE9"/>
    <w:rsid w:val="00956849"/>
    <w:rsid w:val="00967314"/>
    <w:rsid w:val="00967401"/>
    <w:rsid w:val="00967C83"/>
    <w:rsid w:val="009735A6"/>
    <w:rsid w:val="00975B60"/>
    <w:rsid w:val="009773DF"/>
    <w:rsid w:val="00977777"/>
    <w:rsid w:val="00981747"/>
    <w:rsid w:val="00983412"/>
    <w:rsid w:val="00983B3A"/>
    <w:rsid w:val="00985E9D"/>
    <w:rsid w:val="0099036A"/>
    <w:rsid w:val="00990981"/>
    <w:rsid w:val="00991648"/>
    <w:rsid w:val="00992245"/>
    <w:rsid w:val="009A2431"/>
    <w:rsid w:val="009A35D0"/>
    <w:rsid w:val="009A3D9F"/>
    <w:rsid w:val="009A6D15"/>
    <w:rsid w:val="009A707D"/>
    <w:rsid w:val="009A79B7"/>
    <w:rsid w:val="009B0EFA"/>
    <w:rsid w:val="009B1069"/>
    <w:rsid w:val="009B1625"/>
    <w:rsid w:val="009B35A4"/>
    <w:rsid w:val="009B414D"/>
    <w:rsid w:val="009B6E50"/>
    <w:rsid w:val="009C19F3"/>
    <w:rsid w:val="009C1C67"/>
    <w:rsid w:val="009C5B82"/>
    <w:rsid w:val="009C787A"/>
    <w:rsid w:val="009D1570"/>
    <w:rsid w:val="009D3D00"/>
    <w:rsid w:val="009D433B"/>
    <w:rsid w:val="009D7770"/>
    <w:rsid w:val="009E0A2C"/>
    <w:rsid w:val="009E168F"/>
    <w:rsid w:val="009E1A47"/>
    <w:rsid w:val="009E3876"/>
    <w:rsid w:val="009E4DFE"/>
    <w:rsid w:val="009F1B63"/>
    <w:rsid w:val="009F2AD7"/>
    <w:rsid w:val="009F42EE"/>
    <w:rsid w:val="009F6A61"/>
    <w:rsid w:val="009F7DA6"/>
    <w:rsid w:val="00A01A63"/>
    <w:rsid w:val="00A02121"/>
    <w:rsid w:val="00A03706"/>
    <w:rsid w:val="00A03D5B"/>
    <w:rsid w:val="00A05EE7"/>
    <w:rsid w:val="00A10A72"/>
    <w:rsid w:val="00A1115B"/>
    <w:rsid w:val="00A1204A"/>
    <w:rsid w:val="00A152FF"/>
    <w:rsid w:val="00A16314"/>
    <w:rsid w:val="00A216CB"/>
    <w:rsid w:val="00A220C3"/>
    <w:rsid w:val="00A22A2E"/>
    <w:rsid w:val="00A22BFF"/>
    <w:rsid w:val="00A232D8"/>
    <w:rsid w:val="00A2404E"/>
    <w:rsid w:val="00A26387"/>
    <w:rsid w:val="00A26689"/>
    <w:rsid w:val="00A31713"/>
    <w:rsid w:val="00A3235F"/>
    <w:rsid w:val="00A3251B"/>
    <w:rsid w:val="00A33E65"/>
    <w:rsid w:val="00A34BCB"/>
    <w:rsid w:val="00A3634C"/>
    <w:rsid w:val="00A36DA0"/>
    <w:rsid w:val="00A40684"/>
    <w:rsid w:val="00A411AF"/>
    <w:rsid w:val="00A41A0E"/>
    <w:rsid w:val="00A44164"/>
    <w:rsid w:val="00A47B8F"/>
    <w:rsid w:val="00A50223"/>
    <w:rsid w:val="00A50A42"/>
    <w:rsid w:val="00A524D8"/>
    <w:rsid w:val="00A52DC2"/>
    <w:rsid w:val="00A543BD"/>
    <w:rsid w:val="00A54BC9"/>
    <w:rsid w:val="00A56F8A"/>
    <w:rsid w:val="00A57C25"/>
    <w:rsid w:val="00A66558"/>
    <w:rsid w:val="00A71A45"/>
    <w:rsid w:val="00A7556B"/>
    <w:rsid w:val="00A770CF"/>
    <w:rsid w:val="00A8210C"/>
    <w:rsid w:val="00A822DA"/>
    <w:rsid w:val="00A8355C"/>
    <w:rsid w:val="00A84C24"/>
    <w:rsid w:val="00A85B0F"/>
    <w:rsid w:val="00A87534"/>
    <w:rsid w:val="00A87A28"/>
    <w:rsid w:val="00A920DF"/>
    <w:rsid w:val="00A931F6"/>
    <w:rsid w:val="00A94938"/>
    <w:rsid w:val="00A955A8"/>
    <w:rsid w:val="00A956C6"/>
    <w:rsid w:val="00A97BCB"/>
    <w:rsid w:val="00AA1721"/>
    <w:rsid w:val="00AA1DCD"/>
    <w:rsid w:val="00AA373A"/>
    <w:rsid w:val="00AA5413"/>
    <w:rsid w:val="00AA732E"/>
    <w:rsid w:val="00AB2140"/>
    <w:rsid w:val="00AB2BBF"/>
    <w:rsid w:val="00AB5BDE"/>
    <w:rsid w:val="00AB645B"/>
    <w:rsid w:val="00AC00D7"/>
    <w:rsid w:val="00AC00DD"/>
    <w:rsid w:val="00AC0732"/>
    <w:rsid w:val="00AC08AE"/>
    <w:rsid w:val="00AC0F0D"/>
    <w:rsid w:val="00AC132D"/>
    <w:rsid w:val="00AC3B0A"/>
    <w:rsid w:val="00AC4733"/>
    <w:rsid w:val="00AC5236"/>
    <w:rsid w:val="00AC548F"/>
    <w:rsid w:val="00AC54B8"/>
    <w:rsid w:val="00AD0753"/>
    <w:rsid w:val="00AD43D3"/>
    <w:rsid w:val="00AD5279"/>
    <w:rsid w:val="00AD5DCE"/>
    <w:rsid w:val="00AD6FB9"/>
    <w:rsid w:val="00AD7588"/>
    <w:rsid w:val="00AE08E3"/>
    <w:rsid w:val="00AE128D"/>
    <w:rsid w:val="00AE1488"/>
    <w:rsid w:val="00AE1950"/>
    <w:rsid w:val="00AE1B03"/>
    <w:rsid w:val="00AE25F4"/>
    <w:rsid w:val="00AE405E"/>
    <w:rsid w:val="00AF1CFB"/>
    <w:rsid w:val="00AF1FEB"/>
    <w:rsid w:val="00AF6012"/>
    <w:rsid w:val="00B01C55"/>
    <w:rsid w:val="00B02B5E"/>
    <w:rsid w:val="00B0592E"/>
    <w:rsid w:val="00B07113"/>
    <w:rsid w:val="00B075B3"/>
    <w:rsid w:val="00B10D5F"/>
    <w:rsid w:val="00B125C2"/>
    <w:rsid w:val="00B15B26"/>
    <w:rsid w:val="00B1688C"/>
    <w:rsid w:val="00B208EF"/>
    <w:rsid w:val="00B2177E"/>
    <w:rsid w:val="00B2248F"/>
    <w:rsid w:val="00B24AAA"/>
    <w:rsid w:val="00B262BF"/>
    <w:rsid w:val="00B3031F"/>
    <w:rsid w:val="00B30673"/>
    <w:rsid w:val="00B30C4E"/>
    <w:rsid w:val="00B31238"/>
    <w:rsid w:val="00B31809"/>
    <w:rsid w:val="00B326CD"/>
    <w:rsid w:val="00B32834"/>
    <w:rsid w:val="00B35C50"/>
    <w:rsid w:val="00B40618"/>
    <w:rsid w:val="00B41B36"/>
    <w:rsid w:val="00B420D2"/>
    <w:rsid w:val="00B42745"/>
    <w:rsid w:val="00B42EDD"/>
    <w:rsid w:val="00B43346"/>
    <w:rsid w:val="00B45D4B"/>
    <w:rsid w:val="00B51218"/>
    <w:rsid w:val="00B52268"/>
    <w:rsid w:val="00B52F12"/>
    <w:rsid w:val="00B53A27"/>
    <w:rsid w:val="00B557E9"/>
    <w:rsid w:val="00B60C4C"/>
    <w:rsid w:val="00B60CFD"/>
    <w:rsid w:val="00B625B9"/>
    <w:rsid w:val="00B62BF8"/>
    <w:rsid w:val="00B63310"/>
    <w:rsid w:val="00B63BFD"/>
    <w:rsid w:val="00B6597B"/>
    <w:rsid w:val="00B6620F"/>
    <w:rsid w:val="00B66D88"/>
    <w:rsid w:val="00B67F6B"/>
    <w:rsid w:val="00B71633"/>
    <w:rsid w:val="00B7236C"/>
    <w:rsid w:val="00B73B63"/>
    <w:rsid w:val="00B73E52"/>
    <w:rsid w:val="00B81214"/>
    <w:rsid w:val="00B826C1"/>
    <w:rsid w:val="00B8273B"/>
    <w:rsid w:val="00B837C8"/>
    <w:rsid w:val="00B84910"/>
    <w:rsid w:val="00B85465"/>
    <w:rsid w:val="00B85F9F"/>
    <w:rsid w:val="00B90F81"/>
    <w:rsid w:val="00B91B20"/>
    <w:rsid w:val="00B92FD6"/>
    <w:rsid w:val="00B9322D"/>
    <w:rsid w:val="00B95329"/>
    <w:rsid w:val="00B9569C"/>
    <w:rsid w:val="00B96591"/>
    <w:rsid w:val="00B969DE"/>
    <w:rsid w:val="00B97D6F"/>
    <w:rsid w:val="00BA0BB5"/>
    <w:rsid w:val="00BA27DC"/>
    <w:rsid w:val="00BA2DF8"/>
    <w:rsid w:val="00BA30DE"/>
    <w:rsid w:val="00BA3AC8"/>
    <w:rsid w:val="00BA3E0A"/>
    <w:rsid w:val="00BA4043"/>
    <w:rsid w:val="00BA5D6D"/>
    <w:rsid w:val="00BA6545"/>
    <w:rsid w:val="00BB0C65"/>
    <w:rsid w:val="00BB5446"/>
    <w:rsid w:val="00BB5B0C"/>
    <w:rsid w:val="00BB6BA7"/>
    <w:rsid w:val="00BC3A1E"/>
    <w:rsid w:val="00BC4949"/>
    <w:rsid w:val="00BC5690"/>
    <w:rsid w:val="00BC68FA"/>
    <w:rsid w:val="00BC77C9"/>
    <w:rsid w:val="00BC77D9"/>
    <w:rsid w:val="00BC7BB8"/>
    <w:rsid w:val="00BD138D"/>
    <w:rsid w:val="00BD273D"/>
    <w:rsid w:val="00BD28CC"/>
    <w:rsid w:val="00BD3161"/>
    <w:rsid w:val="00BE1424"/>
    <w:rsid w:val="00BE266D"/>
    <w:rsid w:val="00BE6073"/>
    <w:rsid w:val="00BE657A"/>
    <w:rsid w:val="00BF36E1"/>
    <w:rsid w:val="00BF57C4"/>
    <w:rsid w:val="00BF5CAF"/>
    <w:rsid w:val="00BF656E"/>
    <w:rsid w:val="00C03FB7"/>
    <w:rsid w:val="00C04796"/>
    <w:rsid w:val="00C057E6"/>
    <w:rsid w:val="00C0752E"/>
    <w:rsid w:val="00C16987"/>
    <w:rsid w:val="00C16CAA"/>
    <w:rsid w:val="00C16EDA"/>
    <w:rsid w:val="00C22034"/>
    <w:rsid w:val="00C26D02"/>
    <w:rsid w:val="00C2777A"/>
    <w:rsid w:val="00C319D0"/>
    <w:rsid w:val="00C31F46"/>
    <w:rsid w:val="00C334F9"/>
    <w:rsid w:val="00C34053"/>
    <w:rsid w:val="00C3430E"/>
    <w:rsid w:val="00C34358"/>
    <w:rsid w:val="00C34E4D"/>
    <w:rsid w:val="00C3525A"/>
    <w:rsid w:val="00C354CE"/>
    <w:rsid w:val="00C40113"/>
    <w:rsid w:val="00C44513"/>
    <w:rsid w:val="00C46773"/>
    <w:rsid w:val="00C467D2"/>
    <w:rsid w:val="00C5075D"/>
    <w:rsid w:val="00C51E91"/>
    <w:rsid w:val="00C521E6"/>
    <w:rsid w:val="00C536C0"/>
    <w:rsid w:val="00C56E47"/>
    <w:rsid w:val="00C57F87"/>
    <w:rsid w:val="00C6089B"/>
    <w:rsid w:val="00C61940"/>
    <w:rsid w:val="00C6457F"/>
    <w:rsid w:val="00C64C49"/>
    <w:rsid w:val="00C65F24"/>
    <w:rsid w:val="00C671DF"/>
    <w:rsid w:val="00C6751D"/>
    <w:rsid w:val="00C72587"/>
    <w:rsid w:val="00C7285A"/>
    <w:rsid w:val="00C73465"/>
    <w:rsid w:val="00C759AB"/>
    <w:rsid w:val="00C7624B"/>
    <w:rsid w:val="00C764A6"/>
    <w:rsid w:val="00C76DF2"/>
    <w:rsid w:val="00C7788C"/>
    <w:rsid w:val="00C816F5"/>
    <w:rsid w:val="00C8258D"/>
    <w:rsid w:val="00C83745"/>
    <w:rsid w:val="00C8457F"/>
    <w:rsid w:val="00C865CE"/>
    <w:rsid w:val="00C87D41"/>
    <w:rsid w:val="00C87E64"/>
    <w:rsid w:val="00C91B1B"/>
    <w:rsid w:val="00C9256C"/>
    <w:rsid w:val="00C93EB9"/>
    <w:rsid w:val="00C94270"/>
    <w:rsid w:val="00C94BE9"/>
    <w:rsid w:val="00C954D7"/>
    <w:rsid w:val="00C971CB"/>
    <w:rsid w:val="00CA101C"/>
    <w:rsid w:val="00CA2BC8"/>
    <w:rsid w:val="00CA5E1E"/>
    <w:rsid w:val="00CA61B9"/>
    <w:rsid w:val="00CA6973"/>
    <w:rsid w:val="00CB66D6"/>
    <w:rsid w:val="00CB6838"/>
    <w:rsid w:val="00CB6DB2"/>
    <w:rsid w:val="00CC0D3F"/>
    <w:rsid w:val="00CC12B2"/>
    <w:rsid w:val="00CC3C71"/>
    <w:rsid w:val="00CC50C2"/>
    <w:rsid w:val="00CC7A55"/>
    <w:rsid w:val="00CC7D3F"/>
    <w:rsid w:val="00CD1B9E"/>
    <w:rsid w:val="00CD2FD2"/>
    <w:rsid w:val="00CD3E50"/>
    <w:rsid w:val="00CD5582"/>
    <w:rsid w:val="00CE111A"/>
    <w:rsid w:val="00CE4367"/>
    <w:rsid w:val="00CE49CB"/>
    <w:rsid w:val="00CE5871"/>
    <w:rsid w:val="00CE6592"/>
    <w:rsid w:val="00CF1BAD"/>
    <w:rsid w:val="00CF459F"/>
    <w:rsid w:val="00D017C8"/>
    <w:rsid w:val="00D02A71"/>
    <w:rsid w:val="00D0503D"/>
    <w:rsid w:val="00D05D75"/>
    <w:rsid w:val="00D0728C"/>
    <w:rsid w:val="00D07899"/>
    <w:rsid w:val="00D13784"/>
    <w:rsid w:val="00D16388"/>
    <w:rsid w:val="00D16D22"/>
    <w:rsid w:val="00D17AFD"/>
    <w:rsid w:val="00D20C8B"/>
    <w:rsid w:val="00D22A9E"/>
    <w:rsid w:val="00D23EC7"/>
    <w:rsid w:val="00D24520"/>
    <w:rsid w:val="00D25AAA"/>
    <w:rsid w:val="00D27253"/>
    <w:rsid w:val="00D27B17"/>
    <w:rsid w:val="00D30048"/>
    <w:rsid w:val="00D30B36"/>
    <w:rsid w:val="00D32169"/>
    <w:rsid w:val="00D325C0"/>
    <w:rsid w:val="00D333CC"/>
    <w:rsid w:val="00D34A40"/>
    <w:rsid w:val="00D36BD5"/>
    <w:rsid w:val="00D37E81"/>
    <w:rsid w:val="00D40B67"/>
    <w:rsid w:val="00D42869"/>
    <w:rsid w:val="00D42F81"/>
    <w:rsid w:val="00D438D0"/>
    <w:rsid w:val="00D554AB"/>
    <w:rsid w:val="00D56841"/>
    <w:rsid w:val="00D56A40"/>
    <w:rsid w:val="00D56A5F"/>
    <w:rsid w:val="00D611B6"/>
    <w:rsid w:val="00D6277B"/>
    <w:rsid w:val="00D63127"/>
    <w:rsid w:val="00D63DB4"/>
    <w:rsid w:val="00D661DB"/>
    <w:rsid w:val="00D71F45"/>
    <w:rsid w:val="00D74831"/>
    <w:rsid w:val="00D76B2B"/>
    <w:rsid w:val="00D80904"/>
    <w:rsid w:val="00D828F6"/>
    <w:rsid w:val="00D84693"/>
    <w:rsid w:val="00D854E4"/>
    <w:rsid w:val="00D85EC0"/>
    <w:rsid w:val="00D87134"/>
    <w:rsid w:val="00D87152"/>
    <w:rsid w:val="00D87B81"/>
    <w:rsid w:val="00D90FBC"/>
    <w:rsid w:val="00D91B97"/>
    <w:rsid w:val="00D9495A"/>
    <w:rsid w:val="00D97723"/>
    <w:rsid w:val="00DA4E05"/>
    <w:rsid w:val="00DA7D9A"/>
    <w:rsid w:val="00DB27EE"/>
    <w:rsid w:val="00DB28FB"/>
    <w:rsid w:val="00DB6A3E"/>
    <w:rsid w:val="00DC0EC3"/>
    <w:rsid w:val="00DC0F65"/>
    <w:rsid w:val="00DC1048"/>
    <w:rsid w:val="00DC237F"/>
    <w:rsid w:val="00DC2CA0"/>
    <w:rsid w:val="00DC2D08"/>
    <w:rsid w:val="00DC3F93"/>
    <w:rsid w:val="00DC45CF"/>
    <w:rsid w:val="00DC4E72"/>
    <w:rsid w:val="00DC50F4"/>
    <w:rsid w:val="00DC656A"/>
    <w:rsid w:val="00DC7131"/>
    <w:rsid w:val="00DD11B5"/>
    <w:rsid w:val="00DD3C7B"/>
    <w:rsid w:val="00DD6356"/>
    <w:rsid w:val="00DE01DB"/>
    <w:rsid w:val="00DE581F"/>
    <w:rsid w:val="00DE66A3"/>
    <w:rsid w:val="00DE6E79"/>
    <w:rsid w:val="00DF039A"/>
    <w:rsid w:val="00DF06E0"/>
    <w:rsid w:val="00DF0D55"/>
    <w:rsid w:val="00DF18BA"/>
    <w:rsid w:val="00DF2301"/>
    <w:rsid w:val="00DF490F"/>
    <w:rsid w:val="00E0314A"/>
    <w:rsid w:val="00E07B73"/>
    <w:rsid w:val="00E10ABD"/>
    <w:rsid w:val="00E117BE"/>
    <w:rsid w:val="00E13A77"/>
    <w:rsid w:val="00E15966"/>
    <w:rsid w:val="00E15CBE"/>
    <w:rsid w:val="00E20FDD"/>
    <w:rsid w:val="00E22645"/>
    <w:rsid w:val="00E23AA0"/>
    <w:rsid w:val="00E30159"/>
    <w:rsid w:val="00E31982"/>
    <w:rsid w:val="00E33F76"/>
    <w:rsid w:val="00E3428A"/>
    <w:rsid w:val="00E37A09"/>
    <w:rsid w:val="00E4318A"/>
    <w:rsid w:val="00E438F0"/>
    <w:rsid w:val="00E44BA8"/>
    <w:rsid w:val="00E44F2E"/>
    <w:rsid w:val="00E457B5"/>
    <w:rsid w:val="00E50580"/>
    <w:rsid w:val="00E5193F"/>
    <w:rsid w:val="00E52078"/>
    <w:rsid w:val="00E52940"/>
    <w:rsid w:val="00E542DA"/>
    <w:rsid w:val="00E5507C"/>
    <w:rsid w:val="00E56712"/>
    <w:rsid w:val="00E579A9"/>
    <w:rsid w:val="00E57F04"/>
    <w:rsid w:val="00E605A7"/>
    <w:rsid w:val="00E613CC"/>
    <w:rsid w:val="00E624F9"/>
    <w:rsid w:val="00E705F0"/>
    <w:rsid w:val="00E73D09"/>
    <w:rsid w:val="00E75E31"/>
    <w:rsid w:val="00E774AF"/>
    <w:rsid w:val="00E77787"/>
    <w:rsid w:val="00E77D87"/>
    <w:rsid w:val="00E812C0"/>
    <w:rsid w:val="00E8444A"/>
    <w:rsid w:val="00E86DB5"/>
    <w:rsid w:val="00E9023A"/>
    <w:rsid w:val="00E916E4"/>
    <w:rsid w:val="00E926A5"/>
    <w:rsid w:val="00E93037"/>
    <w:rsid w:val="00E9470E"/>
    <w:rsid w:val="00E962B4"/>
    <w:rsid w:val="00E96822"/>
    <w:rsid w:val="00EA389E"/>
    <w:rsid w:val="00EA3A24"/>
    <w:rsid w:val="00EA4385"/>
    <w:rsid w:val="00EA62C4"/>
    <w:rsid w:val="00EA6740"/>
    <w:rsid w:val="00EB00FF"/>
    <w:rsid w:val="00EB0312"/>
    <w:rsid w:val="00EB05EC"/>
    <w:rsid w:val="00EB2878"/>
    <w:rsid w:val="00EB51FE"/>
    <w:rsid w:val="00EB5A15"/>
    <w:rsid w:val="00EB61A8"/>
    <w:rsid w:val="00EB695A"/>
    <w:rsid w:val="00EB76C8"/>
    <w:rsid w:val="00EB7708"/>
    <w:rsid w:val="00EC11CA"/>
    <w:rsid w:val="00EC289D"/>
    <w:rsid w:val="00EC41E0"/>
    <w:rsid w:val="00EC5520"/>
    <w:rsid w:val="00EC56F0"/>
    <w:rsid w:val="00ED1888"/>
    <w:rsid w:val="00ED19E6"/>
    <w:rsid w:val="00ED1CD1"/>
    <w:rsid w:val="00ED41AF"/>
    <w:rsid w:val="00ED4592"/>
    <w:rsid w:val="00ED74FD"/>
    <w:rsid w:val="00ED7A8A"/>
    <w:rsid w:val="00EE4C55"/>
    <w:rsid w:val="00EF01E0"/>
    <w:rsid w:val="00EF1C85"/>
    <w:rsid w:val="00EF3011"/>
    <w:rsid w:val="00EF3C0E"/>
    <w:rsid w:val="00EF3C4E"/>
    <w:rsid w:val="00EF3F81"/>
    <w:rsid w:val="00EF5BF2"/>
    <w:rsid w:val="00EF5E91"/>
    <w:rsid w:val="00EF75F0"/>
    <w:rsid w:val="00F0020D"/>
    <w:rsid w:val="00F037BD"/>
    <w:rsid w:val="00F06094"/>
    <w:rsid w:val="00F06297"/>
    <w:rsid w:val="00F06C42"/>
    <w:rsid w:val="00F07D40"/>
    <w:rsid w:val="00F1363D"/>
    <w:rsid w:val="00F153E2"/>
    <w:rsid w:val="00F20FCF"/>
    <w:rsid w:val="00F237A4"/>
    <w:rsid w:val="00F24C2E"/>
    <w:rsid w:val="00F27738"/>
    <w:rsid w:val="00F27A37"/>
    <w:rsid w:val="00F30847"/>
    <w:rsid w:val="00F30E5D"/>
    <w:rsid w:val="00F36148"/>
    <w:rsid w:val="00F3675D"/>
    <w:rsid w:val="00F41B17"/>
    <w:rsid w:val="00F41B27"/>
    <w:rsid w:val="00F41E71"/>
    <w:rsid w:val="00F443A4"/>
    <w:rsid w:val="00F44819"/>
    <w:rsid w:val="00F45324"/>
    <w:rsid w:val="00F45DE1"/>
    <w:rsid w:val="00F472D4"/>
    <w:rsid w:val="00F51E7E"/>
    <w:rsid w:val="00F52C63"/>
    <w:rsid w:val="00F545E4"/>
    <w:rsid w:val="00F7341A"/>
    <w:rsid w:val="00F742B9"/>
    <w:rsid w:val="00F80200"/>
    <w:rsid w:val="00F81575"/>
    <w:rsid w:val="00F81B18"/>
    <w:rsid w:val="00F82A02"/>
    <w:rsid w:val="00F872E6"/>
    <w:rsid w:val="00F903F5"/>
    <w:rsid w:val="00F9247A"/>
    <w:rsid w:val="00F9469C"/>
    <w:rsid w:val="00F95ED5"/>
    <w:rsid w:val="00FA191F"/>
    <w:rsid w:val="00FA4AC7"/>
    <w:rsid w:val="00FA4D77"/>
    <w:rsid w:val="00FA5181"/>
    <w:rsid w:val="00FA6F6F"/>
    <w:rsid w:val="00FB579E"/>
    <w:rsid w:val="00FB607C"/>
    <w:rsid w:val="00FC00C1"/>
    <w:rsid w:val="00FC1394"/>
    <w:rsid w:val="00FC159E"/>
    <w:rsid w:val="00FC1BF1"/>
    <w:rsid w:val="00FC2034"/>
    <w:rsid w:val="00FC2AC2"/>
    <w:rsid w:val="00FC589E"/>
    <w:rsid w:val="00FC5C38"/>
    <w:rsid w:val="00FC64CD"/>
    <w:rsid w:val="00FC66E3"/>
    <w:rsid w:val="00FD0366"/>
    <w:rsid w:val="00FD08CF"/>
    <w:rsid w:val="00FD118A"/>
    <w:rsid w:val="00FD3356"/>
    <w:rsid w:val="00FD48B1"/>
    <w:rsid w:val="00FD4BDD"/>
    <w:rsid w:val="00FE1D7F"/>
    <w:rsid w:val="00FE230F"/>
    <w:rsid w:val="00FE2329"/>
    <w:rsid w:val="00FE3003"/>
    <w:rsid w:val="00FE4E25"/>
    <w:rsid w:val="00FF090C"/>
    <w:rsid w:val="00FF105A"/>
    <w:rsid w:val="00FF4889"/>
    <w:rsid w:val="00FF6844"/>
    <w:rsid w:val="00FF7A40"/>
    <w:rsid w:val="04E35382"/>
    <w:rsid w:val="0A0B3D0F"/>
    <w:rsid w:val="0BDFFD68"/>
    <w:rsid w:val="0C0006AD"/>
    <w:rsid w:val="0D3C3724"/>
    <w:rsid w:val="0E70202F"/>
    <w:rsid w:val="1B795BDF"/>
    <w:rsid w:val="1DBFCD72"/>
    <w:rsid w:val="1DFFBA1E"/>
    <w:rsid w:val="1F56CA68"/>
    <w:rsid w:val="27AB760B"/>
    <w:rsid w:val="27EDB3C1"/>
    <w:rsid w:val="29DF5576"/>
    <w:rsid w:val="2D2A393B"/>
    <w:rsid w:val="2FCBAED8"/>
    <w:rsid w:val="2FFEED11"/>
    <w:rsid w:val="33FBF7BB"/>
    <w:rsid w:val="37335B48"/>
    <w:rsid w:val="37B606EC"/>
    <w:rsid w:val="39AC2D38"/>
    <w:rsid w:val="39F19EC0"/>
    <w:rsid w:val="3A9B9F7E"/>
    <w:rsid w:val="3AA452E6"/>
    <w:rsid w:val="3AEF5B41"/>
    <w:rsid w:val="3B7F12F6"/>
    <w:rsid w:val="3BD79C1A"/>
    <w:rsid w:val="3CAA7423"/>
    <w:rsid w:val="3CAB6066"/>
    <w:rsid w:val="3DBF8B45"/>
    <w:rsid w:val="3DEF78B4"/>
    <w:rsid w:val="3E6F3AF8"/>
    <w:rsid w:val="3E7D6B85"/>
    <w:rsid w:val="3EA94217"/>
    <w:rsid w:val="3EFFF213"/>
    <w:rsid w:val="3F1FF776"/>
    <w:rsid w:val="3FBAB9A4"/>
    <w:rsid w:val="3FDD2D18"/>
    <w:rsid w:val="3FF6DD28"/>
    <w:rsid w:val="3FF70A74"/>
    <w:rsid w:val="3FFBC5C0"/>
    <w:rsid w:val="3FFEF37A"/>
    <w:rsid w:val="3FFF7A6A"/>
    <w:rsid w:val="43CC7445"/>
    <w:rsid w:val="459BC815"/>
    <w:rsid w:val="493458E8"/>
    <w:rsid w:val="49FF9BC1"/>
    <w:rsid w:val="4CB3AA19"/>
    <w:rsid w:val="4D353BB5"/>
    <w:rsid w:val="4D5FDF87"/>
    <w:rsid w:val="4DEDC557"/>
    <w:rsid w:val="4DFFFDB4"/>
    <w:rsid w:val="4E72CC4F"/>
    <w:rsid w:val="4EBB4B34"/>
    <w:rsid w:val="4FAFEE53"/>
    <w:rsid w:val="4FF36FD8"/>
    <w:rsid w:val="52192FF5"/>
    <w:rsid w:val="539F50F6"/>
    <w:rsid w:val="53A7E99E"/>
    <w:rsid w:val="53DA2D62"/>
    <w:rsid w:val="54F710C2"/>
    <w:rsid w:val="55C77D76"/>
    <w:rsid w:val="55FB10CA"/>
    <w:rsid w:val="567543EA"/>
    <w:rsid w:val="579B0D07"/>
    <w:rsid w:val="57B38C86"/>
    <w:rsid w:val="57FEBDD0"/>
    <w:rsid w:val="59AF6615"/>
    <w:rsid w:val="5BDDA32E"/>
    <w:rsid w:val="5DE35918"/>
    <w:rsid w:val="5DFE0BD9"/>
    <w:rsid w:val="5E5A057F"/>
    <w:rsid w:val="5EE6900D"/>
    <w:rsid w:val="5EE7475D"/>
    <w:rsid w:val="5EF2135A"/>
    <w:rsid w:val="5EFBE25E"/>
    <w:rsid w:val="5FB39D4F"/>
    <w:rsid w:val="5FCF5724"/>
    <w:rsid w:val="5FD7BCA5"/>
    <w:rsid w:val="5FDD3571"/>
    <w:rsid w:val="5FEEDADB"/>
    <w:rsid w:val="61AFBBD3"/>
    <w:rsid w:val="633F8938"/>
    <w:rsid w:val="63FECE64"/>
    <w:rsid w:val="66698CF9"/>
    <w:rsid w:val="667A0A4F"/>
    <w:rsid w:val="66BEDB13"/>
    <w:rsid w:val="67EBA37A"/>
    <w:rsid w:val="67EFFC8E"/>
    <w:rsid w:val="67FFDCC2"/>
    <w:rsid w:val="6BBFA7D5"/>
    <w:rsid w:val="6BDF7EB0"/>
    <w:rsid w:val="6D79709B"/>
    <w:rsid w:val="6DB5CA34"/>
    <w:rsid w:val="6DF7EFB4"/>
    <w:rsid w:val="6DFF071E"/>
    <w:rsid w:val="6E779E20"/>
    <w:rsid w:val="6E7D01C2"/>
    <w:rsid w:val="6EAFD314"/>
    <w:rsid w:val="6EDF389F"/>
    <w:rsid w:val="6EE7DE2A"/>
    <w:rsid w:val="6F7F8DCC"/>
    <w:rsid w:val="6FAF3E77"/>
    <w:rsid w:val="6FAF5F57"/>
    <w:rsid w:val="6FBE2786"/>
    <w:rsid w:val="6FFFD4DB"/>
    <w:rsid w:val="71599526"/>
    <w:rsid w:val="716FF8D6"/>
    <w:rsid w:val="72CD4833"/>
    <w:rsid w:val="72F77C04"/>
    <w:rsid w:val="733DC010"/>
    <w:rsid w:val="7375A5F4"/>
    <w:rsid w:val="73DB96CA"/>
    <w:rsid w:val="73FEB8E5"/>
    <w:rsid w:val="74FF1DFE"/>
    <w:rsid w:val="755BEFF1"/>
    <w:rsid w:val="75AF9F5B"/>
    <w:rsid w:val="75E7CA34"/>
    <w:rsid w:val="75FDA7F4"/>
    <w:rsid w:val="75FEB0EF"/>
    <w:rsid w:val="75FF59E2"/>
    <w:rsid w:val="769EE54F"/>
    <w:rsid w:val="77493C9A"/>
    <w:rsid w:val="777E4441"/>
    <w:rsid w:val="777FD0AC"/>
    <w:rsid w:val="779B172B"/>
    <w:rsid w:val="77DF16E9"/>
    <w:rsid w:val="77DF6316"/>
    <w:rsid w:val="77EDD25B"/>
    <w:rsid w:val="77EDFEDE"/>
    <w:rsid w:val="77FB442E"/>
    <w:rsid w:val="79E5D6F8"/>
    <w:rsid w:val="79FB4F28"/>
    <w:rsid w:val="79FF40C1"/>
    <w:rsid w:val="7AB8F391"/>
    <w:rsid w:val="7ABB2C4E"/>
    <w:rsid w:val="7AD9942C"/>
    <w:rsid w:val="7AEFDA12"/>
    <w:rsid w:val="7B7BBF3D"/>
    <w:rsid w:val="7B7F2EB8"/>
    <w:rsid w:val="7BC7FFD9"/>
    <w:rsid w:val="7BDFBAB5"/>
    <w:rsid w:val="7BF4FABD"/>
    <w:rsid w:val="7BF89807"/>
    <w:rsid w:val="7C7DA7B5"/>
    <w:rsid w:val="7D6E96EE"/>
    <w:rsid w:val="7DBFC29E"/>
    <w:rsid w:val="7DEF0FC7"/>
    <w:rsid w:val="7DF71914"/>
    <w:rsid w:val="7DF97E59"/>
    <w:rsid w:val="7DFAF9C8"/>
    <w:rsid w:val="7DFCB26E"/>
    <w:rsid w:val="7DFF0DF1"/>
    <w:rsid w:val="7E1FD125"/>
    <w:rsid w:val="7E5F2A5F"/>
    <w:rsid w:val="7EB25F99"/>
    <w:rsid w:val="7ECF77E1"/>
    <w:rsid w:val="7EDF4FFE"/>
    <w:rsid w:val="7EFE2DCD"/>
    <w:rsid w:val="7EFF0D58"/>
    <w:rsid w:val="7F1DA5A4"/>
    <w:rsid w:val="7F275EB1"/>
    <w:rsid w:val="7F4E8CA1"/>
    <w:rsid w:val="7F6FB2DE"/>
    <w:rsid w:val="7F737DF6"/>
    <w:rsid w:val="7F7E6270"/>
    <w:rsid w:val="7FAED04F"/>
    <w:rsid w:val="7FB36AC0"/>
    <w:rsid w:val="7FB54527"/>
    <w:rsid w:val="7FB73144"/>
    <w:rsid w:val="7FD78FBE"/>
    <w:rsid w:val="7FD93BB1"/>
    <w:rsid w:val="7FDD41FD"/>
    <w:rsid w:val="7FDD7EB9"/>
    <w:rsid w:val="7FDE2EFC"/>
    <w:rsid w:val="7FE73F31"/>
    <w:rsid w:val="7FEF1AD7"/>
    <w:rsid w:val="7FF121A0"/>
    <w:rsid w:val="7FF594F5"/>
    <w:rsid w:val="7FF75538"/>
    <w:rsid w:val="7FF7B372"/>
    <w:rsid w:val="7FFB23E5"/>
    <w:rsid w:val="7FFC2190"/>
    <w:rsid w:val="7FFE80BA"/>
    <w:rsid w:val="7FFF5AC7"/>
    <w:rsid w:val="7FFFADD6"/>
    <w:rsid w:val="7FFFC361"/>
    <w:rsid w:val="87FE267B"/>
    <w:rsid w:val="8EDF12E8"/>
    <w:rsid w:val="977F5927"/>
    <w:rsid w:val="97BF1910"/>
    <w:rsid w:val="97EFFC00"/>
    <w:rsid w:val="99FF4B5B"/>
    <w:rsid w:val="9FFF8107"/>
    <w:rsid w:val="A37AADB4"/>
    <w:rsid w:val="A4B7190C"/>
    <w:rsid w:val="A7AB636B"/>
    <w:rsid w:val="A9F72755"/>
    <w:rsid w:val="AABC22A7"/>
    <w:rsid w:val="AB2FAC49"/>
    <w:rsid w:val="ABCDA4F6"/>
    <w:rsid w:val="ADEE14BC"/>
    <w:rsid w:val="AEBFAEDD"/>
    <w:rsid w:val="AF6BBD73"/>
    <w:rsid w:val="AFDE8CA7"/>
    <w:rsid w:val="AFF755F4"/>
    <w:rsid w:val="AFFAEBBE"/>
    <w:rsid w:val="B1AF9987"/>
    <w:rsid w:val="B29F9EBA"/>
    <w:rsid w:val="B35B1091"/>
    <w:rsid w:val="B5D3C8B7"/>
    <w:rsid w:val="B6DB503A"/>
    <w:rsid w:val="B7AC27E8"/>
    <w:rsid w:val="B7E3B561"/>
    <w:rsid w:val="B7FFDE78"/>
    <w:rsid w:val="BAC5D942"/>
    <w:rsid w:val="BAFB2270"/>
    <w:rsid w:val="BB236DC5"/>
    <w:rsid w:val="BBCA51F4"/>
    <w:rsid w:val="BCBB2421"/>
    <w:rsid w:val="BD5FBE7C"/>
    <w:rsid w:val="BD96B79E"/>
    <w:rsid w:val="BDDB971E"/>
    <w:rsid w:val="BEDDDDBA"/>
    <w:rsid w:val="BEFFCAAD"/>
    <w:rsid w:val="BF7731E2"/>
    <w:rsid w:val="BFB71BB5"/>
    <w:rsid w:val="BFFE591C"/>
    <w:rsid w:val="BFFEC2B3"/>
    <w:rsid w:val="C7B93CAD"/>
    <w:rsid w:val="CDFF9F0D"/>
    <w:rsid w:val="CEFEF9F9"/>
    <w:rsid w:val="CEFF682F"/>
    <w:rsid w:val="CFBAB215"/>
    <w:rsid w:val="CFFB1288"/>
    <w:rsid w:val="CFFFA823"/>
    <w:rsid w:val="D3E2C683"/>
    <w:rsid w:val="D3FDE873"/>
    <w:rsid w:val="D4FEF937"/>
    <w:rsid w:val="D7B78748"/>
    <w:rsid w:val="D7F789C0"/>
    <w:rsid w:val="D7FDC95E"/>
    <w:rsid w:val="DB5AB8CC"/>
    <w:rsid w:val="DB5F81FB"/>
    <w:rsid w:val="DBBB04C2"/>
    <w:rsid w:val="DBDEBC00"/>
    <w:rsid w:val="DBEA08EF"/>
    <w:rsid w:val="DEEF8C53"/>
    <w:rsid w:val="DEFF20A5"/>
    <w:rsid w:val="DF6D7FA3"/>
    <w:rsid w:val="DF6F1CF9"/>
    <w:rsid w:val="DFC61B3E"/>
    <w:rsid w:val="DFF31A54"/>
    <w:rsid w:val="DFFBA3F8"/>
    <w:rsid w:val="DFFE3FFA"/>
    <w:rsid w:val="DFFE4357"/>
    <w:rsid w:val="DFFEB908"/>
    <w:rsid w:val="DFFF7666"/>
    <w:rsid w:val="E1EB162B"/>
    <w:rsid w:val="E3DCB603"/>
    <w:rsid w:val="E8D65DC6"/>
    <w:rsid w:val="E996C2AF"/>
    <w:rsid w:val="EB7FE96F"/>
    <w:rsid w:val="EBF5599F"/>
    <w:rsid w:val="EDF9D004"/>
    <w:rsid w:val="EED5FD57"/>
    <w:rsid w:val="EEFBA559"/>
    <w:rsid w:val="EF3FB747"/>
    <w:rsid w:val="EFEBFE80"/>
    <w:rsid w:val="EFF22576"/>
    <w:rsid w:val="EFFA273B"/>
    <w:rsid w:val="EFFD83B9"/>
    <w:rsid w:val="EFFF0003"/>
    <w:rsid w:val="F1F7AD70"/>
    <w:rsid w:val="F22741B0"/>
    <w:rsid w:val="F2FF4455"/>
    <w:rsid w:val="F335091E"/>
    <w:rsid w:val="F35F0E6C"/>
    <w:rsid w:val="F3BE4866"/>
    <w:rsid w:val="F3CDB352"/>
    <w:rsid w:val="F3FF4C94"/>
    <w:rsid w:val="F4ED0582"/>
    <w:rsid w:val="F5368EAB"/>
    <w:rsid w:val="F5578CD4"/>
    <w:rsid w:val="F579BED5"/>
    <w:rsid w:val="F6FB3230"/>
    <w:rsid w:val="F76E872F"/>
    <w:rsid w:val="F77FEF77"/>
    <w:rsid w:val="F7B4DBCE"/>
    <w:rsid w:val="F7E7A79A"/>
    <w:rsid w:val="F7EB0B82"/>
    <w:rsid w:val="F7FE9CBE"/>
    <w:rsid w:val="F7FFC889"/>
    <w:rsid w:val="F8CF9A98"/>
    <w:rsid w:val="FAFF7237"/>
    <w:rsid w:val="FB6FE7B4"/>
    <w:rsid w:val="FBBA7068"/>
    <w:rsid w:val="FBCDD85A"/>
    <w:rsid w:val="FBDDC3EC"/>
    <w:rsid w:val="FBFEEA9B"/>
    <w:rsid w:val="FCFE3569"/>
    <w:rsid w:val="FCFEF4B6"/>
    <w:rsid w:val="FD2F8DEC"/>
    <w:rsid w:val="FD7FE443"/>
    <w:rsid w:val="FDA74EA3"/>
    <w:rsid w:val="FDBF37C1"/>
    <w:rsid w:val="FDD60971"/>
    <w:rsid w:val="FDDE98B8"/>
    <w:rsid w:val="FDFE9101"/>
    <w:rsid w:val="FDFEE4D3"/>
    <w:rsid w:val="FDFF1B29"/>
    <w:rsid w:val="FE5D410F"/>
    <w:rsid w:val="FE7EDD8C"/>
    <w:rsid w:val="FEDF5292"/>
    <w:rsid w:val="FEFF3C95"/>
    <w:rsid w:val="FF4A6E40"/>
    <w:rsid w:val="FF676423"/>
    <w:rsid w:val="FF6BCBBB"/>
    <w:rsid w:val="FF7B4796"/>
    <w:rsid w:val="FF7F50D3"/>
    <w:rsid w:val="FF8BBBCB"/>
    <w:rsid w:val="FFAAAAD2"/>
    <w:rsid w:val="FFB60ECE"/>
    <w:rsid w:val="FFBF53BA"/>
    <w:rsid w:val="FFD517AA"/>
    <w:rsid w:val="FFDAC474"/>
    <w:rsid w:val="FFE9EBA1"/>
    <w:rsid w:val="FFED3EF1"/>
    <w:rsid w:val="FFEEE6DA"/>
    <w:rsid w:val="FFFD5124"/>
    <w:rsid w:val="FFFD730A"/>
    <w:rsid w:val="FFFD78A5"/>
    <w:rsid w:val="FFFF3CE4"/>
    <w:rsid w:val="FFFF965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正文-公1"/>
    <w:qFormat/>
    <w:uiPriority w:val="99"/>
    <w:pPr>
      <w:widowControl w:val="0"/>
      <w:ind w:firstLine="200" w:firstLineChars="200"/>
      <w:jc w:val="both"/>
    </w:pPr>
    <w:rPr>
      <w:rFonts w:ascii="Times New Roman" w:hAnsi="Times New Roman" w:eastAsia="宋体" w:cs="Calibri"/>
      <w:color w:val="000000"/>
      <w:kern w:val="2"/>
      <w:sz w:val="21"/>
      <w:szCs w:val="21"/>
      <w:lang w:val="en-US" w:eastAsia="zh-CN" w:bidi="ar-SA"/>
    </w:rPr>
  </w:style>
  <w:style w:type="paragraph" w:styleId="3">
    <w:name w:val="annotation text"/>
    <w:basedOn w:val="1"/>
    <w:link w:val="19"/>
    <w:semiHidden/>
    <w:unhideWhenUsed/>
    <w:qFormat/>
    <w:uiPriority w:val="99"/>
    <w:pPr>
      <w:jc w:val="left"/>
    </w:pPr>
  </w:style>
  <w:style w:type="paragraph" w:styleId="4">
    <w:name w:val="Date"/>
    <w:basedOn w:val="1"/>
    <w:next w:val="1"/>
    <w:link w:val="16"/>
    <w:qFormat/>
    <w:uiPriority w:val="0"/>
    <w:rPr>
      <w:rFonts w:ascii="仿宋_GB2312" w:eastAsia="仿宋_GB2312"/>
      <w:sz w:val="32"/>
    </w:rPr>
  </w:style>
  <w:style w:type="paragraph" w:styleId="5">
    <w:name w:val="Balloon Text"/>
    <w:basedOn w:val="1"/>
    <w:link w:val="17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5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annotation subject"/>
    <w:basedOn w:val="3"/>
    <w:next w:val="3"/>
    <w:link w:val="20"/>
    <w:semiHidden/>
    <w:unhideWhenUsed/>
    <w:qFormat/>
    <w:uiPriority w:val="99"/>
    <w:rPr>
      <w:b/>
      <w:bCs/>
    </w:r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2">
    <w:name w:val="page number"/>
    <w:basedOn w:val="11"/>
    <w:qFormat/>
    <w:uiPriority w:val="0"/>
  </w:style>
  <w:style w:type="character" w:styleId="13">
    <w:name w:val="Hyperlink"/>
    <w:basedOn w:val="11"/>
    <w:qFormat/>
    <w:uiPriority w:val="0"/>
    <w:rPr>
      <w:color w:val="0000FF"/>
      <w:u w:val="single"/>
    </w:rPr>
  </w:style>
  <w:style w:type="character" w:styleId="14">
    <w:name w:val="annotation reference"/>
    <w:basedOn w:val="11"/>
    <w:semiHidden/>
    <w:unhideWhenUsed/>
    <w:qFormat/>
    <w:uiPriority w:val="99"/>
    <w:rPr>
      <w:sz w:val="21"/>
      <w:szCs w:val="21"/>
    </w:rPr>
  </w:style>
  <w:style w:type="character" w:customStyle="1" w:styleId="15">
    <w:name w:val="页脚 Char"/>
    <w:basedOn w:val="11"/>
    <w:link w:val="6"/>
    <w:qFormat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16">
    <w:name w:val="日期 Char"/>
    <w:basedOn w:val="11"/>
    <w:link w:val="4"/>
    <w:qFormat/>
    <w:uiPriority w:val="0"/>
    <w:rPr>
      <w:rFonts w:ascii="仿宋_GB2312" w:hAnsi="Times New Roman" w:eastAsia="仿宋_GB2312" w:cs="Times New Roman"/>
      <w:sz w:val="32"/>
      <w:szCs w:val="24"/>
    </w:rPr>
  </w:style>
  <w:style w:type="character" w:customStyle="1" w:styleId="17">
    <w:name w:val="批注框文本 Char"/>
    <w:basedOn w:val="11"/>
    <w:link w:val="5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8">
    <w:name w:val="页眉 Char"/>
    <w:basedOn w:val="11"/>
    <w:link w:val="7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9">
    <w:name w:val="批注文字 Char"/>
    <w:basedOn w:val="11"/>
    <w:link w:val="3"/>
    <w:semiHidden/>
    <w:qFormat/>
    <w:uiPriority w:val="99"/>
    <w:rPr>
      <w:rFonts w:ascii="Times New Roman" w:hAnsi="Times New Roman" w:eastAsia="宋体" w:cs="Times New Roman"/>
      <w:szCs w:val="24"/>
    </w:rPr>
  </w:style>
  <w:style w:type="character" w:customStyle="1" w:styleId="20">
    <w:name w:val="批注主题 Char"/>
    <w:basedOn w:val="19"/>
    <w:link w:val="8"/>
    <w:semiHidden/>
    <w:qFormat/>
    <w:uiPriority w:val="99"/>
    <w:rPr>
      <w:rFonts w:ascii="Times New Roman" w:hAnsi="Times New Roman" w:eastAsia="宋体" w:cs="Times New Roman"/>
      <w:b/>
      <w:bCs/>
      <w:szCs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Lenovo</Company>
  <Pages>2</Pages>
  <Words>115</Words>
  <Characters>123</Characters>
  <Lines>2</Lines>
  <Paragraphs>1</Paragraphs>
  <TotalTime>1</TotalTime>
  <ScaleCrop>false</ScaleCrop>
  <LinksUpToDate>false</LinksUpToDate>
  <CharactersWithSpaces>206</CharactersWithSpaces>
  <Application>WPS Office_11.8.2.11810_F1E327BC-269C-435d-A152-05C5408002CA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2019-09-20T00:35:00Z</dcterms:created>
  <dc:creator>CN=李小鹏/OU=办公室/O=CZCE</dc:creator>
  <cp:lastModifiedBy>王新宇</cp:lastModifiedBy>
  <dcterms:modified xsi:type="dcterms:W3CDTF">2026-07-30T16:52:32Z</dcterms:modified>
  <cp:revision>42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2052-11.8.2.11810</vt:lpwstr>
  </property>
  <property fmtid="{D5CDD505-2E9C-101B-9397-08002B2CF9AE}" pid="3" name="ICV">
    <vt:lpwstr>21798094B15E4FBD9215626BADBFE872</vt:lpwstr>
  </property>
  <property fmtid="{D5CDD505-2E9C-101B-9397-08002B2CF9AE}" pid="4" name="DocID">
    <vt:lpwstr>559896423747</vt:lpwstr>
  </property>
</Properties>
</file>