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spacing w:line="360" w:lineRule="auto"/>
        <w:jc w:val="left"/>
        <w:rPr>
          <w:rFonts w:ascii="Times New Roman" w:hAnsi="Times New Roman" w:eastAsia="黑体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附件1</w:t>
      </w:r>
    </w:p>
    <w:p>
      <w:pPr>
        <w:suppressAutoHyphens/>
        <w:bidi w:val="0"/>
        <w:spacing w:line="360" w:lineRule="auto"/>
        <w:jc w:val="center"/>
        <w:rPr>
          <w:rFonts w:ascii="Times New Roman" w:hAnsi="Times New Roman"/>
          <w:b/>
          <w:color w:val="auto"/>
          <w:sz w:val="36"/>
          <w:szCs w:val="32"/>
        </w:rPr>
      </w:pPr>
      <w:r>
        <w:rPr>
          <w:rFonts w:hint="eastAsia" w:ascii="Times New Roman" w:hAnsi="Times New Roman"/>
          <w:b/>
          <w:color w:val="auto"/>
          <w:sz w:val="36"/>
          <w:szCs w:val="32"/>
        </w:rPr>
        <w:t>郑商所</w:t>
      </w:r>
      <w:r>
        <w:rPr>
          <w:rFonts w:hint="eastAsia" w:ascii="Times New Roman" w:hAnsi="Times New Roman"/>
          <w:b/>
          <w:color w:val="auto"/>
          <w:sz w:val="36"/>
          <w:szCs w:val="32"/>
          <w:lang w:eastAsia="zh-CN"/>
        </w:rPr>
        <w:t>一般回应</w:t>
      </w:r>
      <w:r>
        <w:rPr>
          <w:rFonts w:hint="eastAsia" w:ascii="Times New Roman" w:hAnsi="Times New Roman"/>
          <w:b/>
          <w:color w:val="auto"/>
          <w:sz w:val="36"/>
          <w:szCs w:val="32"/>
        </w:rPr>
        <w:t>做市商资格申请表</w:t>
      </w:r>
    </w:p>
    <w:bookmarkEnd w:id="0"/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755"/>
        <w:gridCol w:w="708"/>
        <w:gridCol w:w="1337"/>
        <w:gridCol w:w="1171"/>
        <w:gridCol w:w="2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申请单位名称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申请做市品种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法人代表姓名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组织机构代码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申请单位注册地址及办公地址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所在会员名称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会员联系人及电话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会员地址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做市技术系统名称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做市技术系统开发商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做市负责人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做市联系人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本</w:t>
            </w:r>
            <w:r>
              <w:rPr>
                <w:rFonts w:hint="eastAsia" w:eastAsia="仿宋"/>
                <w:color w:val="auto"/>
                <w:sz w:val="24"/>
                <w:szCs w:val="22"/>
                <w:lang w:eastAsia="zh-CN"/>
              </w:rPr>
              <w:t>机构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承诺遵守郑商所各项规定，所提供材料真实、准确、完整，不存在虚假记载、误导性陈述和重大遗漏。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特此声明。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申请单位法定代表人签章                   申请单位公章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440"/>
              <w:jc w:val="righ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 xml:space="preserve">  年    月    日</w:t>
            </w:r>
          </w:p>
          <w:p>
            <w:pPr>
              <w:suppressAutoHyphens/>
              <w:bidi w:val="0"/>
              <w:ind w:right="1440"/>
              <w:jc w:val="both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本公司同意该申请单位通过本公司开展做市交易，对做市风险有充分认识，采取了相应的风险防控措施，将严格按照要求为做市商客户申请、注销做市交易编码，并积极配合郑商所对做市商客户进行监督管理。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会员法定代表人签章                       期货公司公章</w:t>
            </w:r>
          </w:p>
          <w:p>
            <w:pPr>
              <w:suppressAutoHyphens/>
              <w:bidi w:val="0"/>
              <w:ind w:right="1320"/>
              <w:jc w:val="righ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320"/>
              <w:jc w:val="righ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年    月    日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EFBA29B"/>
    <w:rsid w:val="2D2A393B"/>
    <w:rsid w:val="33BB2B95"/>
    <w:rsid w:val="37335B48"/>
    <w:rsid w:val="3AA452E6"/>
    <w:rsid w:val="3B7F12F6"/>
    <w:rsid w:val="3CAB6066"/>
    <w:rsid w:val="3E7D6B85"/>
    <w:rsid w:val="4D353BB5"/>
    <w:rsid w:val="52192FF5"/>
    <w:rsid w:val="5E5A057F"/>
    <w:rsid w:val="6D79709B"/>
    <w:rsid w:val="6EF9E5F0"/>
    <w:rsid w:val="76FBD4E6"/>
    <w:rsid w:val="7B6B1BDD"/>
    <w:rsid w:val="7BBE118E"/>
    <w:rsid w:val="7BF36794"/>
    <w:rsid w:val="7BFDDC90"/>
    <w:rsid w:val="7BFF1BB6"/>
    <w:rsid w:val="7E7F9B87"/>
    <w:rsid w:val="7F737DF6"/>
    <w:rsid w:val="7FDFE6EF"/>
    <w:rsid w:val="9BFBE385"/>
    <w:rsid w:val="9FDD136A"/>
    <w:rsid w:val="B3FF68BE"/>
    <w:rsid w:val="B3FF8426"/>
    <w:rsid w:val="BD475926"/>
    <w:rsid w:val="DBEFB21F"/>
    <w:rsid w:val="DFDC8A27"/>
    <w:rsid w:val="F7BE8933"/>
    <w:rsid w:val="FCDEE2DB"/>
    <w:rsid w:val="FD7F3F44"/>
    <w:rsid w:val="FDEF5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CN=李小鹏/OU=办公室/O=CZCE</dc:creator>
  <cp:lastModifiedBy>王新宇</cp:lastModifiedBy>
  <dcterms:modified xsi:type="dcterms:W3CDTF">2026-05-26T17:39:53Z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