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/>
        </w:rPr>
        <w:t>2</w:t>
      </w:r>
    </w:p>
    <w:p>
      <w:pPr>
        <w:widowControl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kern w:val="44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</w:rPr>
        <w:t>重点企业期货项目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val="zh-CN"/>
        </w:rPr>
        <w:t>备案表</w:t>
      </w:r>
    </w:p>
    <w:tbl>
      <w:tblPr>
        <w:tblStyle w:val="8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2230"/>
        <w:gridCol w:w="877"/>
        <w:gridCol w:w="1860"/>
        <w:gridCol w:w="652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项目品种</w:t>
            </w:r>
          </w:p>
        </w:tc>
        <w:tc>
          <w:tcPr>
            <w:tcW w:w="8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期货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申请主体</w:t>
            </w: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期货公司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称</w:t>
            </w:r>
          </w:p>
        </w:tc>
        <w:tc>
          <w:tcPr>
            <w:tcW w:w="4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/>
              <w:keepLines/>
              <w:spacing w:line="48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产业企业</w:t>
            </w:r>
          </w:p>
          <w:p>
            <w:pPr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情况</w:t>
            </w: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企业全称</w:t>
            </w:r>
          </w:p>
        </w:tc>
        <w:tc>
          <w:tcPr>
            <w:tcW w:w="4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line="48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企业类型</w:t>
            </w:r>
          </w:p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（相对于项目品种，只能单选）</w:t>
            </w:r>
          </w:p>
        </w:tc>
        <w:tc>
          <w:tcPr>
            <w:tcW w:w="4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□生产企业 □贸易企业 □消费企业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企业性质</w:t>
            </w:r>
          </w:p>
        </w:tc>
        <w:tc>
          <w:tcPr>
            <w:tcW w:w="4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国有全资   □国有控股</w:t>
            </w:r>
          </w:p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□民营控股   □外资控股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是否上市公司</w:t>
            </w:r>
          </w:p>
        </w:tc>
        <w:tc>
          <w:tcPr>
            <w:tcW w:w="4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是否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地级市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及以上国有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控股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企业</w:t>
            </w:r>
          </w:p>
        </w:tc>
        <w:tc>
          <w:tcPr>
            <w:tcW w:w="4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项目品种现货量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□产能□产量</w:t>
            </w:r>
          </w:p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□贸易量□消费量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（请填写具体数字及单位）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</w:rPr>
              <w:t>企业简介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介绍企业在申请品种上的业务开展情况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，可附页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4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项目成员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28" w:firstLineChars="1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ind w:firstLine="61" w:firstLineChars="22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ind w:firstLine="14" w:firstLineChars="5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项目负责人（期货公司）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1260" w:firstLineChars="45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rPr>
                <w:rFonts w:ascii="Calibri" w:hAnsi="Calibri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rPr>
                <w:rFonts w:ascii="Calibri" w:hAnsi="Calibri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企业联系人（产业企业）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rPr>
                <w:rFonts w:ascii="Calibri" w:hAnsi="Calibri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rPr>
                <w:rFonts w:ascii="Calibri" w:hAnsi="Calibri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7" w:hRule="atLeast"/>
          <w:jc w:val="center"/>
        </w:trPr>
        <w:tc>
          <w:tcPr>
            <w:tcW w:w="98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仿宋" w:hAnsi="仿宋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</w:rPr>
              <w:t>我公司承诺并保证：</w:t>
            </w:r>
          </w:p>
          <w:p>
            <w:pPr>
              <w:adjustRightInd w:val="0"/>
              <w:snapToGrid w:val="0"/>
              <w:spacing w:line="500" w:lineRule="exact"/>
              <w:ind w:firstLine="560" w:firstLineChars="0"/>
              <w:rPr>
                <w:rFonts w:ascii="仿宋" w:hAnsi="仿宋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</w:rPr>
              <w:t>严格按照《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关于开展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年“稳企安农 护航实体”产业开发服务项目的通知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</w:rPr>
              <w:t>》的要求开发服务产业企业，开展项目活动。以上填写内容真实、准确，不存在隐瞒、错报及误导等情况，我公司将按照备案的内容运行上述项目。</w:t>
            </w:r>
          </w:p>
          <w:p>
            <w:pPr>
              <w:adjustRightInd w:val="0"/>
              <w:snapToGrid w:val="0"/>
              <w:spacing w:line="500" w:lineRule="exact"/>
              <w:ind w:firstLine="560" w:firstLineChars="0"/>
              <w:rPr>
                <w:rFonts w:ascii="仿宋" w:hAnsi="仿宋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</w:rPr>
              <w:t>如未按照备案内容运行上述项目或经核查发现项目与备案情况不符，郑州商品交易所有权采取取消项目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备案、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追回支持费用、终止合作协议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等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</w:rPr>
              <w:t>各项措施。</w:t>
            </w:r>
          </w:p>
          <w:p>
            <w:pPr>
              <w:adjustRightInd w:val="0"/>
              <w:snapToGrid w:val="0"/>
              <w:spacing w:line="440" w:lineRule="exact"/>
              <w:ind w:firstLine="0" w:firstLineChars="0"/>
              <w:jc w:val="left"/>
              <w:rPr>
                <w:rFonts w:ascii="仿宋" w:hAnsi="仿宋" w:eastAsia="仿宋" w:cs="仿宋_GB2312"/>
                <w:b/>
                <w:bCs/>
                <w:kern w:val="0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40" w:lineRule="exact"/>
              <w:ind w:firstLine="4620" w:firstLineChars="165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期货公司（公章）：        </w:t>
            </w:r>
          </w:p>
          <w:p>
            <w:pPr>
              <w:adjustRightInd w:val="0"/>
              <w:snapToGrid w:val="0"/>
              <w:spacing w:line="440" w:lineRule="exact"/>
              <w:ind w:firstLine="56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firstLine="4760" w:firstLineChars="1700"/>
              <w:jc w:val="left"/>
              <w:rPr>
                <w:rFonts w:ascii="Calibri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年    月    日             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1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2D2A393B"/>
    <w:rsid w:val="37335B48"/>
    <w:rsid w:val="3AA452E6"/>
    <w:rsid w:val="3B7F12F6"/>
    <w:rsid w:val="3CAB6066"/>
    <w:rsid w:val="3E7D6B85"/>
    <w:rsid w:val="3EFF9900"/>
    <w:rsid w:val="3F49889E"/>
    <w:rsid w:val="3FAE19EB"/>
    <w:rsid w:val="4D353BB5"/>
    <w:rsid w:val="52192FF5"/>
    <w:rsid w:val="577F09C0"/>
    <w:rsid w:val="5D3FFFED"/>
    <w:rsid w:val="5E5A057F"/>
    <w:rsid w:val="6BF40D2A"/>
    <w:rsid w:val="6D79709B"/>
    <w:rsid w:val="76768167"/>
    <w:rsid w:val="77FFB155"/>
    <w:rsid w:val="7B9F6D6A"/>
    <w:rsid w:val="7BFA7FBD"/>
    <w:rsid w:val="7EFEB9C1"/>
    <w:rsid w:val="7F737DF6"/>
    <w:rsid w:val="7FB67041"/>
    <w:rsid w:val="8FFF2B72"/>
    <w:rsid w:val="BFFDE1F8"/>
    <w:rsid w:val="DDAF9AA9"/>
    <w:rsid w:val="DDFF03EA"/>
    <w:rsid w:val="DFFF9C7E"/>
    <w:rsid w:val="EDF77935"/>
    <w:rsid w:val="EE5FF6DC"/>
    <w:rsid w:val="EF8BB2A2"/>
    <w:rsid w:val="EFFB7396"/>
    <w:rsid w:val="FDFA91C5"/>
    <w:rsid w:val="FEE9FE9B"/>
    <w:rsid w:val="FEFBC33E"/>
    <w:rsid w:val="FFC77916"/>
    <w:rsid w:val="FFFC48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115</Words>
  <Characters>123</Characters>
  <Lines>2</Lines>
  <Paragraphs>1</Paragraphs>
  <TotalTime>47</TotalTime>
  <ScaleCrop>false</ScaleCrop>
  <LinksUpToDate>false</LinksUpToDate>
  <CharactersWithSpaces>206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2019-09-18T08:35:00Z</dcterms:created>
  <dc:creator>CN=李小鹏/OU=办公室/O=CZCE</dc:creator>
  <cp:lastModifiedBy>王新宇</cp:lastModifiedBy>
  <cp:lastPrinted>2026-05-02T08:40:00Z</cp:lastPrinted>
  <dcterms:modified xsi:type="dcterms:W3CDTF">2026-04-30T09:40:13Z</dcterms:modified>
  <dc:title>附件2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362FF6D5EDB34C1783FC1EABE8F00D35</vt:lpwstr>
  </property>
</Properties>
</file>