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附件1</w:t>
      </w: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关于制定《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郑州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商品交易所花生仁期货车（船）板交收</w:t>
      </w:r>
      <w:r>
        <w:rPr>
          <w:rFonts w:hint="eastAsia" w:eastAsia="方正小标宋简体" w:cs="Times New Roman"/>
          <w:b w:val="0"/>
          <w:bCs/>
          <w:sz w:val="44"/>
          <w:szCs w:val="44"/>
          <w:lang w:val="en-US" w:eastAsia="zh-CN"/>
        </w:rPr>
        <w:t>业务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指引（征求意见稿）》的说明</w:t>
      </w: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为了更大程度便利产业客户参与，根据《郑州商品交易所期货交割管理办法》《郑州商品交易所花生仁期货业务细则》（以下简称《花生细则》）等有关规定，郑州商品交易所（以下简称交易所）起草了《郑州商品交易所花生仁期货车（船）板交收</w:t>
      </w:r>
      <w:r>
        <w:rPr>
          <w:rFonts w:hint="eastAsia" w:eastAsia="仿宋" w:cs="Times New Roman"/>
          <w:b w:val="0"/>
          <w:bCs/>
          <w:sz w:val="32"/>
          <w:szCs w:val="32"/>
          <w:lang w:val="en-US" w:eastAsia="zh-CN"/>
        </w:rPr>
        <w:t>业务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指引（征求意见稿）》（以下简称《车板交收指引》）。现将有关情况说明如下。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一、制定背景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花生期货上市以来，产业客户积极参与，花生期货功能逐步得到市场认可。为持续提升期货市场服务实体经济质效，促进品种功能发挥，</w:t>
      </w:r>
      <w:r>
        <w:rPr>
          <w:rFonts w:hint="eastAsia" w:eastAsia="仿宋" w:cs="Times New Roman"/>
          <w:b w:val="0"/>
          <w:bCs/>
          <w:sz w:val="32"/>
          <w:szCs w:val="32"/>
          <w:lang w:val="en-US" w:eastAsia="zh-CN"/>
        </w:rPr>
        <w:t>交易所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修订了《花生细则》。为细化相关制度安排，便于产业客户、交割服务机构等相关主体理解、操作，</w:t>
      </w:r>
      <w:r>
        <w:rPr>
          <w:rFonts w:hint="eastAsia" w:eastAsia="仿宋" w:cs="Times New Roman"/>
          <w:b w:val="0"/>
          <w:bCs/>
          <w:sz w:val="32"/>
          <w:szCs w:val="32"/>
          <w:lang w:val="en-US" w:eastAsia="zh-CN"/>
        </w:rPr>
        <w:t>交易所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制定了《车板交收指引》，指引市场主体做好交割的各项准备工作，推动花生期货交割向高效、高质发展迈进。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二、主要制定内容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《车板交收指引》分为七章，分别为总则、基本要求、交收准备、检验流程、复检流程、监督管理、附则，共计二十八条，主要内容包括：</w:t>
      </w:r>
    </w:p>
    <w:p>
      <w:pPr>
        <w:widowControl/>
        <w:numPr>
          <w:ilvl w:val="0"/>
          <w:numId w:val="0"/>
        </w:numPr>
        <w:spacing w:before="0" w:beforeLines="0" w:after="0" w:afterLines="0"/>
        <w:ind w:firstLine="640" w:firstLineChars="200"/>
        <w:jc w:val="left"/>
        <w:outlineLvl w:val="0"/>
        <w:rPr>
          <w:rFonts w:hint="default" w:ascii="Times New Roman" w:hAnsi="Times New Roman" w:eastAsia="楷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val="en-US" w:eastAsia="zh-CN"/>
        </w:rPr>
        <w:t>总则部分</w:t>
      </w:r>
    </w:p>
    <w:p>
      <w:pPr>
        <w:widowControl/>
        <w:numPr>
          <w:ilvl w:val="0"/>
          <w:numId w:val="0"/>
        </w:numPr>
        <w:spacing w:before="0" w:beforeLines="0" w:after="0" w:afterLines="0"/>
        <w:ind w:firstLine="640" w:firstLineChars="200"/>
        <w:jc w:val="left"/>
        <w:outlineLvl w:val="0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本章共两条，明确了规则制定依据、规范主体、交收原则。</w:t>
      </w:r>
    </w:p>
    <w:p>
      <w:pPr>
        <w:widowControl/>
        <w:numPr>
          <w:ilvl w:val="0"/>
          <w:numId w:val="0"/>
        </w:numPr>
        <w:spacing w:before="0" w:beforeLines="0" w:after="0" w:afterLines="0"/>
        <w:ind w:firstLine="640" w:firstLineChars="200"/>
        <w:jc w:val="left"/>
        <w:outlineLvl w:val="0"/>
        <w:rPr>
          <w:rFonts w:hint="default" w:ascii="Times New Roman" w:hAnsi="Times New Roman" w:eastAsia="楷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val="en-US" w:eastAsia="zh-CN"/>
        </w:rPr>
        <w:t>基本要求</w:t>
      </w:r>
    </w:p>
    <w:p>
      <w:pPr>
        <w:widowControl/>
        <w:numPr>
          <w:ilvl w:val="0"/>
          <w:numId w:val="0"/>
        </w:numPr>
        <w:spacing w:before="0" w:beforeLines="0" w:after="0" w:afterLines="0"/>
        <w:ind w:firstLine="640" w:firstLineChars="200"/>
        <w:jc w:val="left"/>
        <w:outlineLvl w:val="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本章共三条，包括交割服务机构信息公示、安排专门人员负责交割、交割服务能力保障等。明确花生车（船）板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交割预报定金、</w:t>
      </w:r>
      <w:r>
        <w:rPr>
          <w:rFonts w:hint="default" w:ascii="Times New Roman" w:hAnsi="Times New Roman" w:eastAsia="仿宋" w:cs="Times New Roman"/>
          <w:sz w:val="32"/>
          <w:szCs w:val="32"/>
        </w:rPr>
        <w:t>复检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押金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费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用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由交割服务机构收取，要求交割服务机构专人负责、独立台账、专项列明。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要求会员单位切实履行客户管理</w:t>
      </w:r>
      <w:r>
        <w:rPr>
          <w:rFonts w:hint="eastAsia" w:eastAsia="仿宋" w:cs="Times New Roman"/>
          <w:sz w:val="32"/>
          <w:szCs w:val="32"/>
          <w:lang w:val="en-US" w:eastAsia="zh-CN"/>
        </w:rPr>
        <w:t>义务，并做好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交</w:t>
      </w:r>
      <w:r>
        <w:rPr>
          <w:rFonts w:hint="eastAsia" w:eastAsia="仿宋" w:cs="Times New Roman"/>
          <w:sz w:val="32"/>
          <w:szCs w:val="32"/>
          <w:lang w:val="en-US" w:eastAsia="zh-CN"/>
        </w:rPr>
        <w:t>收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辅导工作。</w:t>
      </w:r>
    </w:p>
    <w:p>
      <w:pPr>
        <w:widowControl/>
        <w:numPr>
          <w:ilvl w:val="0"/>
          <w:numId w:val="0"/>
        </w:numPr>
        <w:spacing w:before="0" w:beforeLines="0" w:after="0" w:afterLines="0"/>
        <w:ind w:firstLine="640" w:firstLineChars="200"/>
        <w:jc w:val="left"/>
        <w:outlineLvl w:val="0"/>
        <w:rPr>
          <w:rFonts w:hint="default" w:ascii="Times New Roman" w:hAnsi="Times New Roman" w:eastAsia="楷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val="en-US" w:eastAsia="zh-CN" w:bidi="ar-SA"/>
        </w:rPr>
        <w:t>（三）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val="en-US" w:eastAsia="zh-CN"/>
        </w:rPr>
        <w:t>交收准备</w:t>
      </w:r>
    </w:p>
    <w:p>
      <w:pPr>
        <w:widowControl/>
        <w:numPr>
          <w:ilvl w:val="0"/>
          <w:numId w:val="0"/>
        </w:numPr>
        <w:spacing w:before="0" w:beforeLines="0" w:after="0" w:afterLines="0"/>
        <w:ind w:firstLine="640" w:firstLineChars="200"/>
        <w:jc w:val="both"/>
        <w:outlineLvl w:val="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本章共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条，包括交收客户交割安排、中转协议签订等。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规定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交割买卖双方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进行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货物交收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前应准备的材料，可进入交收现场的人数等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是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要求交割服务机构应当具备货物质检能力。</w:t>
      </w:r>
    </w:p>
    <w:p>
      <w:pPr>
        <w:widowControl/>
        <w:numPr>
          <w:ilvl w:val="0"/>
          <w:numId w:val="0"/>
        </w:numPr>
        <w:spacing w:before="0" w:beforeLines="0" w:after="0" w:afterLines="0"/>
        <w:ind w:firstLine="640" w:firstLineChars="200"/>
        <w:jc w:val="left"/>
        <w:outlineLvl w:val="0"/>
        <w:rPr>
          <w:rFonts w:hint="default" w:ascii="Times New Roman" w:hAnsi="Times New Roman" w:eastAsia="楷体" w:cs="Times New Roman"/>
          <w:b w:val="0"/>
          <w:bCs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val="en-US" w:eastAsia="zh-CN" w:bidi="ar-SA"/>
        </w:rPr>
        <w:t>（四）检验流程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/>
        <w:ind w:firstLine="640" w:firstLineChars="200"/>
        <w:jc w:val="left"/>
        <w:textAlignment w:val="auto"/>
        <w:outlineLvl w:val="0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 w:bidi="ar-SA"/>
        </w:rPr>
        <w:t>本章共四条，主要明确了花生交割时的抽样流程、</w:t>
      </w:r>
      <w:r>
        <w:rPr>
          <w:rFonts w:hint="default" w:eastAsia="仿宋" w:cs="Times New Roman"/>
          <w:b w:val="0"/>
          <w:bCs/>
          <w:sz w:val="32"/>
          <w:szCs w:val="32"/>
          <w:lang w:val="en-US" w:eastAsia="zh-CN" w:bidi="ar-SA"/>
        </w:rPr>
        <w:t>检验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 w:bidi="ar-SA"/>
        </w:rPr>
        <w:t>流程、换货流程以及</w:t>
      </w:r>
      <w:r>
        <w:rPr>
          <w:rFonts w:hint="eastAsia" w:eastAsia="仿宋" w:cs="Times New Roman"/>
          <w:b w:val="0"/>
          <w:bCs/>
          <w:sz w:val="32"/>
          <w:szCs w:val="32"/>
          <w:lang w:val="en-US" w:eastAsia="zh-CN" w:bidi="ar-SA"/>
        </w:rPr>
        <w:t>检验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 w:bidi="ar-SA"/>
        </w:rPr>
        <w:t>合格后的发货要求。</w: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  <w:lang w:val="en-US" w:eastAsia="zh-CN" w:bidi="ar-SA"/>
        </w:rPr>
        <w:t>一是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 w:bidi="ar-SA"/>
        </w:rPr>
        <w:t>明确交割配对的买卖双方为同一对客户，交割服务机构可合并组织抽样工作，合并后每批次不超过30吨；</w: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  <w:lang w:val="en-US" w:eastAsia="zh-CN" w:bidi="ar-SA"/>
        </w:rPr>
        <w:t>二是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 w:bidi="ar-SA"/>
        </w:rPr>
        <w:t>明确</w:t>
      </w:r>
      <w:r>
        <w:rPr>
          <w:rFonts w:hint="eastAsia" w:eastAsia="仿宋" w:cs="Times New Roman"/>
          <w:b w:val="0"/>
          <w:bCs/>
          <w:sz w:val="32"/>
          <w:szCs w:val="32"/>
          <w:lang w:val="en-US" w:eastAsia="zh-CN" w:bidi="ar-SA"/>
        </w:rPr>
        <w:t>自行</w:t>
      </w:r>
      <w:r>
        <w:rPr>
          <w:rFonts w:hint="default" w:eastAsia="仿宋" w:cs="Times New Roman"/>
          <w:b w:val="0"/>
          <w:bCs/>
          <w:sz w:val="32"/>
          <w:szCs w:val="32"/>
          <w:lang w:val="en-US" w:eastAsia="zh-CN" w:bidi="ar-SA"/>
        </w:rPr>
        <w:t>检验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 w:bidi="ar-SA"/>
        </w:rPr>
        <w:t>不合格的货物，卖方可以在3个日历日内换货一次。</w:t>
      </w:r>
    </w:p>
    <w:p>
      <w:pPr>
        <w:widowControl/>
        <w:numPr>
          <w:ilvl w:val="0"/>
          <w:numId w:val="0"/>
        </w:numPr>
        <w:spacing w:before="0" w:beforeLines="0" w:after="0" w:afterLines="0"/>
        <w:ind w:firstLine="640" w:firstLineChars="200"/>
        <w:jc w:val="left"/>
        <w:outlineLvl w:val="0"/>
        <w:rPr>
          <w:rFonts w:hint="default" w:ascii="Times New Roman" w:hAnsi="Times New Roman" w:eastAsia="楷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val="en-US" w:eastAsia="zh-CN" w:bidi="ar-SA"/>
        </w:rPr>
        <w:t>（五）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val="en-US" w:eastAsia="zh-CN"/>
        </w:rPr>
        <w:t>复检流程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/>
        <w:ind w:firstLine="640" w:firstLineChars="200"/>
        <w:jc w:val="left"/>
        <w:textAlignment w:val="auto"/>
        <w:outlineLvl w:val="0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本章共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条，包括复检申请、复检安排、复检费用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交纳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及清算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等。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明确复检申请时间截止日期为买方自检后1个日历日，提出的形式可以为电子邮件等留痕形式；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明确复检费用交纳流程。</w:t>
      </w:r>
    </w:p>
    <w:p>
      <w:pPr>
        <w:widowControl/>
        <w:numPr>
          <w:ilvl w:val="0"/>
          <w:numId w:val="0"/>
        </w:numPr>
        <w:spacing w:before="0" w:beforeLines="0" w:after="0" w:afterLines="0"/>
        <w:ind w:firstLine="640" w:firstLineChars="200"/>
        <w:jc w:val="left"/>
        <w:outlineLvl w:val="0"/>
        <w:rPr>
          <w:rFonts w:hint="default" w:ascii="Times New Roman" w:hAnsi="Times New Roman" w:eastAsia="楷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val="en-US" w:eastAsia="zh-CN" w:bidi="ar-SA"/>
        </w:rPr>
        <w:t>（六）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val="en-US" w:eastAsia="zh-CN"/>
        </w:rPr>
        <w:t>监督管理</w:t>
      </w:r>
    </w:p>
    <w:p>
      <w:pPr>
        <w:widowControl/>
        <w:numPr>
          <w:ilvl w:val="0"/>
          <w:numId w:val="0"/>
        </w:numPr>
        <w:spacing w:before="0" w:beforeLines="0" w:after="0" w:afterLines="0"/>
        <w:ind w:firstLine="640"/>
        <w:jc w:val="left"/>
        <w:outlineLvl w:val="0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本章共四条，包括资料保存、交割服务机构质检水平要求、交收参与主体监管要求。</w: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明确交割服务机构、复检机构资料保存的内容及年限。</w: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明确对相关主体自律管理措施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widowControl/>
        <w:numPr>
          <w:ilvl w:val="0"/>
          <w:numId w:val="0"/>
        </w:numPr>
        <w:spacing w:before="0" w:beforeLines="0" w:after="0" w:afterLines="0"/>
        <w:ind w:firstLine="640" w:firstLineChars="200"/>
        <w:jc w:val="left"/>
        <w:outlineLvl w:val="0"/>
        <w:rPr>
          <w:rFonts w:hint="default" w:ascii="Times New Roman" w:hAnsi="Times New Roman" w:eastAsia="楷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val="en-US" w:eastAsia="zh-CN" w:bidi="ar-SA"/>
        </w:rPr>
        <w:t>（七）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val="en-US" w:eastAsia="zh-CN"/>
        </w:rPr>
        <w:t>附则</w:t>
      </w:r>
    </w:p>
    <w:p>
      <w:pPr>
        <w:widowControl/>
        <w:numPr>
          <w:ilvl w:val="0"/>
          <w:numId w:val="0"/>
        </w:numPr>
        <w:spacing w:before="0" w:beforeLines="0" w:after="0" w:afterLines="0"/>
        <w:ind w:firstLine="640"/>
        <w:jc w:val="left"/>
        <w:outlineLvl w:val="0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本章共两条，包括解释权、实施日期等事项。</w:t>
      </w:r>
    </w:p>
    <w:p>
      <w:pPr>
        <w:widowControl/>
        <w:numPr>
          <w:ilvl w:val="0"/>
          <w:numId w:val="0"/>
        </w:numPr>
        <w:spacing w:before="0" w:beforeLines="0" w:after="0" w:afterLines="0"/>
        <w:ind w:firstLine="640"/>
        <w:jc w:val="left"/>
        <w:outlineLvl w:val="0"/>
        <w:rPr>
          <w:rFonts w:ascii="仿宋" w:hAnsi="仿宋" w:eastAsia="仿宋"/>
          <w:sz w:val="32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特此说明。</w:t>
      </w:r>
      <w:bookmarkStart w:id="0" w:name="_GoBack"/>
      <w:bookmarkEnd w:id="0"/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8"/>
        <w:sz w:val="28"/>
      </w:rPr>
      <w:fldChar w:fldCharType="begin"/>
    </w:r>
    <w:r>
      <w:rPr>
        <w:rStyle w:val="8"/>
        <w:sz w:val="28"/>
      </w:rPr>
      <w:instrText xml:space="preserve"> PAGE </w:instrText>
    </w:r>
    <w:r>
      <w:rPr>
        <w:rStyle w:val="8"/>
        <w:sz w:val="28"/>
      </w:rPr>
      <w:fldChar w:fldCharType="separate"/>
    </w:r>
    <w:r>
      <w:rPr>
        <w:rStyle w:val="8"/>
        <w:sz w:val="28"/>
      </w:rPr>
      <w:t>1</w:t>
    </w:r>
    <w:r>
      <w:rPr>
        <w:rStyle w:val="8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8"/>
      </w:rPr>
    </w:pPr>
    <w:r>
      <w:rPr>
        <w:rFonts w:hint="eastAsia"/>
        <w:sz w:val="28"/>
      </w:rPr>
      <w:t>—</w:t>
    </w:r>
    <w:r>
      <w:rPr>
        <w:rStyle w:val="8"/>
        <w:sz w:val="28"/>
      </w:rPr>
      <w:fldChar w:fldCharType="begin"/>
    </w:r>
    <w:r>
      <w:rPr>
        <w:rStyle w:val="8"/>
        <w:sz w:val="28"/>
      </w:rPr>
      <w:instrText xml:space="preserve"> PAGE </w:instrText>
    </w:r>
    <w:r>
      <w:rPr>
        <w:rStyle w:val="8"/>
        <w:sz w:val="28"/>
      </w:rPr>
      <w:fldChar w:fldCharType="separate"/>
    </w:r>
    <w:r>
      <w:rPr>
        <w:rStyle w:val="8"/>
        <w:sz w:val="28"/>
      </w:rPr>
      <w:t>4</w:t>
    </w:r>
    <w:r>
      <w:rPr>
        <w:rStyle w:val="8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E8A"/>
    <w:rsid w:val="000001F5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73AA"/>
    <w:rsid w:val="00010417"/>
    <w:rsid w:val="00011183"/>
    <w:rsid w:val="00012607"/>
    <w:rsid w:val="0001260C"/>
    <w:rsid w:val="00014A55"/>
    <w:rsid w:val="000169B4"/>
    <w:rsid w:val="0002049C"/>
    <w:rsid w:val="000242DE"/>
    <w:rsid w:val="0002676C"/>
    <w:rsid w:val="00026C87"/>
    <w:rsid w:val="00027299"/>
    <w:rsid w:val="00030567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4328"/>
    <w:rsid w:val="00074E4B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4CFF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C7636"/>
    <w:rsid w:val="000D0540"/>
    <w:rsid w:val="000D606B"/>
    <w:rsid w:val="000D7306"/>
    <w:rsid w:val="000D762C"/>
    <w:rsid w:val="000E0627"/>
    <w:rsid w:val="000E06FA"/>
    <w:rsid w:val="000E5475"/>
    <w:rsid w:val="000E76FB"/>
    <w:rsid w:val="000F23E7"/>
    <w:rsid w:val="000F29FC"/>
    <w:rsid w:val="000F2DBF"/>
    <w:rsid w:val="000F40AA"/>
    <w:rsid w:val="001033A4"/>
    <w:rsid w:val="001062DA"/>
    <w:rsid w:val="001065BE"/>
    <w:rsid w:val="00110A8C"/>
    <w:rsid w:val="00110E85"/>
    <w:rsid w:val="00110E86"/>
    <w:rsid w:val="001213D3"/>
    <w:rsid w:val="0012151D"/>
    <w:rsid w:val="001228B3"/>
    <w:rsid w:val="00124271"/>
    <w:rsid w:val="00125339"/>
    <w:rsid w:val="0012557A"/>
    <w:rsid w:val="001314E3"/>
    <w:rsid w:val="00133D3D"/>
    <w:rsid w:val="00134BCD"/>
    <w:rsid w:val="00134E02"/>
    <w:rsid w:val="001356A6"/>
    <w:rsid w:val="00136D74"/>
    <w:rsid w:val="00137D11"/>
    <w:rsid w:val="00140916"/>
    <w:rsid w:val="001409DF"/>
    <w:rsid w:val="001433B9"/>
    <w:rsid w:val="00143967"/>
    <w:rsid w:val="00143D92"/>
    <w:rsid w:val="001441F0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56457"/>
    <w:rsid w:val="00162E48"/>
    <w:rsid w:val="00163388"/>
    <w:rsid w:val="00163ECE"/>
    <w:rsid w:val="00164038"/>
    <w:rsid w:val="00164B62"/>
    <w:rsid w:val="00164F46"/>
    <w:rsid w:val="001706AC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2DA1"/>
    <w:rsid w:val="001C4BA8"/>
    <w:rsid w:val="001C4E7B"/>
    <w:rsid w:val="001C5CE6"/>
    <w:rsid w:val="001C7403"/>
    <w:rsid w:val="001D2C75"/>
    <w:rsid w:val="001D3188"/>
    <w:rsid w:val="001D33B7"/>
    <w:rsid w:val="001D6F9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433B"/>
    <w:rsid w:val="00215DED"/>
    <w:rsid w:val="002203D1"/>
    <w:rsid w:val="002205AB"/>
    <w:rsid w:val="0022195F"/>
    <w:rsid w:val="0022333C"/>
    <w:rsid w:val="00223499"/>
    <w:rsid w:val="0022466A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7D88"/>
    <w:rsid w:val="0026069B"/>
    <w:rsid w:val="002658FB"/>
    <w:rsid w:val="002669A1"/>
    <w:rsid w:val="00267DAA"/>
    <w:rsid w:val="00270700"/>
    <w:rsid w:val="00270AE1"/>
    <w:rsid w:val="002719A7"/>
    <w:rsid w:val="002735CC"/>
    <w:rsid w:val="0027432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DD3"/>
    <w:rsid w:val="00291E6A"/>
    <w:rsid w:val="002953EA"/>
    <w:rsid w:val="00295707"/>
    <w:rsid w:val="00297E3F"/>
    <w:rsid w:val="002A08CD"/>
    <w:rsid w:val="002A0A8F"/>
    <w:rsid w:val="002A2D8E"/>
    <w:rsid w:val="002A3208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E1A35"/>
    <w:rsid w:val="002E25FB"/>
    <w:rsid w:val="002E3400"/>
    <w:rsid w:val="002E39C3"/>
    <w:rsid w:val="002E39F5"/>
    <w:rsid w:val="002E481D"/>
    <w:rsid w:val="002E7A81"/>
    <w:rsid w:val="002F1A51"/>
    <w:rsid w:val="002F4C97"/>
    <w:rsid w:val="002F5419"/>
    <w:rsid w:val="0030292D"/>
    <w:rsid w:val="00306EBE"/>
    <w:rsid w:val="0031001B"/>
    <w:rsid w:val="00312BA8"/>
    <w:rsid w:val="003149DA"/>
    <w:rsid w:val="00317E1B"/>
    <w:rsid w:val="00321B8F"/>
    <w:rsid w:val="00321C8E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17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4B"/>
    <w:rsid w:val="00393181"/>
    <w:rsid w:val="00395343"/>
    <w:rsid w:val="003967D5"/>
    <w:rsid w:val="003A107E"/>
    <w:rsid w:val="003A133D"/>
    <w:rsid w:val="003A7001"/>
    <w:rsid w:val="003A748A"/>
    <w:rsid w:val="003A7807"/>
    <w:rsid w:val="003A7D1E"/>
    <w:rsid w:val="003B01E2"/>
    <w:rsid w:val="003B51C1"/>
    <w:rsid w:val="003B7506"/>
    <w:rsid w:val="003B7561"/>
    <w:rsid w:val="003B75E3"/>
    <w:rsid w:val="003B75EE"/>
    <w:rsid w:val="003C051B"/>
    <w:rsid w:val="003C151A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FE4"/>
    <w:rsid w:val="003E4471"/>
    <w:rsid w:val="003E6C9F"/>
    <w:rsid w:val="003E73A5"/>
    <w:rsid w:val="003E7595"/>
    <w:rsid w:val="003E787F"/>
    <w:rsid w:val="003F01B2"/>
    <w:rsid w:val="003F0D09"/>
    <w:rsid w:val="003F4183"/>
    <w:rsid w:val="003F6309"/>
    <w:rsid w:val="003F6ED2"/>
    <w:rsid w:val="003F769A"/>
    <w:rsid w:val="003F7EF5"/>
    <w:rsid w:val="0040148C"/>
    <w:rsid w:val="004018D9"/>
    <w:rsid w:val="00403A9B"/>
    <w:rsid w:val="00404591"/>
    <w:rsid w:val="00405FD8"/>
    <w:rsid w:val="00406F84"/>
    <w:rsid w:val="00407062"/>
    <w:rsid w:val="00410188"/>
    <w:rsid w:val="00410991"/>
    <w:rsid w:val="00411DB1"/>
    <w:rsid w:val="004126B3"/>
    <w:rsid w:val="00416877"/>
    <w:rsid w:val="00420EDB"/>
    <w:rsid w:val="00423645"/>
    <w:rsid w:val="00423667"/>
    <w:rsid w:val="00425A35"/>
    <w:rsid w:val="004269A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0E20"/>
    <w:rsid w:val="004821A8"/>
    <w:rsid w:val="004829A0"/>
    <w:rsid w:val="00484774"/>
    <w:rsid w:val="00485652"/>
    <w:rsid w:val="00486416"/>
    <w:rsid w:val="00490F3B"/>
    <w:rsid w:val="004921FC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C7DC3"/>
    <w:rsid w:val="004D0874"/>
    <w:rsid w:val="004D0C9D"/>
    <w:rsid w:val="004D0D5C"/>
    <w:rsid w:val="004D1EE3"/>
    <w:rsid w:val="004D2CD1"/>
    <w:rsid w:val="004D57D3"/>
    <w:rsid w:val="004D7963"/>
    <w:rsid w:val="004E1889"/>
    <w:rsid w:val="004E390F"/>
    <w:rsid w:val="004E5897"/>
    <w:rsid w:val="004E683C"/>
    <w:rsid w:val="004E7E37"/>
    <w:rsid w:val="004E7F35"/>
    <w:rsid w:val="004F0AD2"/>
    <w:rsid w:val="004F3A0C"/>
    <w:rsid w:val="004F49CC"/>
    <w:rsid w:val="004F5AB1"/>
    <w:rsid w:val="005001D1"/>
    <w:rsid w:val="00500FB7"/>
    <w:rsid w:val="0050160E"/>
    <w:rsid w:val="00501C80"/>
    <w:rsid w:val="00503228"/>
    <w:rsid w:val="005046CA"/>
    <w:rsid w:val="005048F5"/>
    <w:rsid w:val="00505011"/>
    <w:rsid w:val="00505EDB"/>
    <w:rsid w:val="00507749"/>
    <w:rsid w:val="00507CE6"/>
    <w:rsid w:val="00514116"/>
    <w:rsid w:val="005153FE"/>
    <w:rsid w:val="0052702A"/>
    <w:rsid w:val="00527C0C"/>
    <w:rsid w:val="00527D39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4AE3"/>
    <w:rsid w:val="00564C50"/>
    <w:rsid w:val="005668E5"/>
    <w:rsid w:val="00566CC1"/>
    <w:rsid w:val="00567284"/>
    <w:rsid w:val="00571B6C"/>
    <w:rsid w:val="005729DA"/>
    <w:rsid w:val="005738F5"/>
    <w:rsid w:val="00574D60"/>
    <w:rsid w:val="00575806"/>
    <w:rsid w:val="005819FD"/>
    <w:rsid w:val="00581D48"/>
    <w:rsid w:val="00582539"/>
    <w:rsid w:val="00583F73"/>
    <w:rsid w:val="005846F6"/>
    <w:rsid w:val="0058594A"/>
    <w:rsid w:val="00590D0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E57"/>
    <w:rsid w:val="005C5072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1791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7A3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2184"/>
    <w:rsid w:val="006A3A0A"/>
    <w:rsid w:val="006A5DA6"/>
    <w:rsid w:val="006A6DE3"/>
    <w:rsid w:val="006A7851"/>
    <w:rsid w:val="006A7EA8"/>
    <w:rsid w:val="006B0ACE"/>
    <w:rsid w:val="006B2BDD"/>
    <w:rsid w:val="006B4965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31D8"/>
    <w:rsid w:val="006E6A2A"/>
    <w:rsid w:val="006F0484"/>
    <w:rsid w:val="006F080C"/>
    <w:rsid w:val="006F1359"/>
    <w:rsid w:val="006F158B"/>
    <w:rsid w:val="006F1E58"/>
    <w:rsid w:val="006F23CB"/>
    <w:rsid w:val="006F48E3"/>
    <w:rsid w:val="006F50AC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DF3"/>
    <w:rsid w:val="0072337C"/>
    <w:rsid w:val="007248DD"/>
    <w:rsid w:val="00725DC9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1FF4"/>
    <w:rsid w:val="00793217"/>
    <w:rsid w:val="007934D7"/>
    <w:rsid w:val="007936C6"/>
    <w:rsid w:val="007945EC"/>
    <w:rsid w:val="0079609E"/>
    <w:rsid w:val="00797651"/>
    <w:rsid w:val="007A0D07"/>
    <w:rsid w:val="007A1C3A"/>
    <w:rsid w:val="007A7856"/>
    <w:rsid w:val="007B045B"/>
    <w:rsid w:val="007B0F2F"/>
    <w:rsid w:val="007B225A"/>
    <w:rsid w:val="007B3428"/>
    <w:rsid w:val="007B3443"/>
    <w:rsid w:val="007B74D2"/>
    <w:rsid w:val="007C0A55"/>
    <w:rsid w:val="007C1F4B"/>
    <w:rsid w:val="007C406F"/>
    <w:rsid w:val="007C41F5"/>
    <w:rsid w:val="007C44FF"/>
    <w:rsid w:val="007D117D"/>
    <w:rsid w:val="007D50B2"/>
    <w:rsid w:val="007E1202"/>
    <w:rsid w:val="007E1648"/>
    <w:rsid w:val="007E1CF4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2AB"/>
    <w:rsid w:val="00840C50"/>
    <w:rsid w:val="00842221"/>
    <w:rsid w:val="00843C4D"/>
    <w:rsid w:val="008455D2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724"/>
    <w:rsid w:val="008A37A0"/>
    <w:rsid w:val="008A3D86"/>
    <w:rsid w:val="008A4369"/>
    <w:rsid w:val="008A6A41"/>
    <w:rsid w:val="008A7137"/>
    <w:rsid w:val="008A73A6"/>
    <w:rsid w:val="008A752D"/>
    <w:rsid w:val="008B0BEF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91C"/>
    <w:rsid w:val="008C79E3"/>
    <w:rsid w:val="008C7A2C"/>
    <w:rsid w:val="008D1F8C"/>
    <w:rsid w:val="008D43F0"/>
    <w:rsid w:val="008D6A30"/>
    <w:rsid w:val="008D70A1"/>
    <w:rsid w:val="008D7E6C"/>
    <w:rsid w:val="008D7F8E"/>
    <w:rsid w:val="008E1CF1"/>
    <w:rsid w:val="008E4600"/>
    <w:rsid w:val="008E4864"/>
    <w:rsid w:val="008E5280"/>
    <w:rsid w:val="008F194F"/>
    <w:rsid w:val="008F23BA"/>
    <w:rsid w:val="008F707F"/>
    <w:rsid w:val="008F7AF0"/>
    <w:rsid w:val="0090427D"/>
    <w:rsid w:val="009049B0"/>
    <w:rsid w:val="00907630"/>
    <w:rsid w:val="00907746"/>
    <w:rsid w:val="00912290"/>
    <w:rsid w:val="009179C7"/>
    <w:rsid w:val="009213DC"/>
    <w:rsid w:val="00922713"/>
    <w:rsid w:val="0092514C"/>
    <w:rsid w:val="00925743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67314"/>
    <w:rsid w:val="00967401"/>
    <w:rsid w:val="00967C83"/>
    <w:rsid w:val="009735A6"/>
    <w:rsid w:val="00975B60"/>
    <w:rsid w:val="009773DF"/>
    <w:rsid w:val="00977777"/>
    <w:rsid w:val="00977B4E"/>
    <w:rsid w:val="00981747"/>
    <w:rsid w:val="00983412"/>
    <w:rsid w:val="00985E9D"/>
    <w:rsid w:val="0099036A"/>
    <w:rsid w:val="00990981"/>
    <w:rsid w:val="00991648"/>
    <w:rsid w:val="00992245"/>
    <w:rsid w:val="009A2431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E0A2C"/>
    <w:rsid w:val="009E1A47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589C"/>
    <w:rsid w:val="00A3634C"/>
    <w:rsid w:val="00A36DA0"/>
    <w:rsid w:val="00A40684"/>
    <w:rsid w:val="00A411AF"/>
    <w:rsid w:val="00A41A0E"/>
    <w:rsid w:val="00A44164"/>
    <w:rsid w:val="00A44806"/>
    <w:rsid w:val="00A47B8F"/>
    <w:rsid w:val="00A50223"/>
    <w:rsid w:val="00A50A42"/>
    <w:rsid w:val="00A524D8"/>
    <w:rsid w:val="00A52DC2"/>
    <w:rsid w:val="00A543BD"/>
    <w:rsid w:val="00A54BC9"/>
    <w:rsid w:val="00A5671D"/>
    <w:rsid w:val="00A56F8A"/>
    <w:rsid w:val="00A57C25"/>
    <w:rsid w:val="00A66558"/>
    <w:rsid w:val="00A66F4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580A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0E8A"/>
    <w:rsid w:val="00AD43D3"/>
    <w:rsid w:val="00AD5279"/>
    <w:rsid w:val="00AD5DCE"/>
    <w:rsid w:val="00AD605C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AF7B07"/>
    <w:rsid w:val="00B01C55"/>
    <w:rsid w:val="00B02B5E"/>
    <w:rsid w:val="00B0344D"/>
    <w:rsid w:val="00B0592E"/>
    <w:rsid w:val="00B07113"/>
    <w:rsid w:val="00B075B3"/>
    <w:rsid w:val="00B10D5F"/>
    <w:rsid w:val="00B125C2"/>
    <w:rsid w:val="00B12B1A"/>
    <w:rsid w:val="00B1688C"/>
    <w:rsid w:val="00B20BDE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1B36"/>
    <w:rsid w:val="00B420D2"/>
    <w:rsid w:val="00B42745"/>
    <w:rsid w:val="00B42EDD"/>
    <w:rsid w:val="00B43346"/>
    <w:rsid w:val="00B45D4B"/>
    <w:rsid w:val="00B51218"/>
    <w:rsid w:val="00B52268"/>
    <w:rsid w:val="00B53A27"/>
    <w:rsid w:val="00B557E9"/>
    <w:rsid w:val="00B60C4C"/>
    <w:rsid w:val="00B60CFD"/>
    <w:rsid w:val="00B625B9"/>
    <w:rsid w:val="00B62BF8"/>
    <w:rsid w:val="00B63310"/>
    <w:rsid w:val="00B63BFD"/>
    <w:rsid w:val="00B63DF9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17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D6F69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57F1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4CE"/>
    <w:rsid w:val="00C40113"/>
    <w:rsid w:val="00C4072E"/>
    <w:rsid w:val="00C44513"/>
    <w:rsid w:val="00C44699"/>
    <w:rsid w:val="00C46773"/>
    <w:rsid w:val="00C467D2"/>
    <w:rsid w:val="00C5075D"/>
    <w:rsid w:val="00C51E91"/>
    <w:rsid w:val="00C521E6"/>
    <w:rsid w:val="00C56E47"/>
    <w:rsid w:val="00C57F87"/>
    <w:rsid w:val="00C6089B"/>
    <w:rsid w:val="00C61940"/>
    <w:rsid w:val="00C6457F"/>
    <w:rsid w:val="00C65F24"/>
    <w:rsid w:val="00C671DF"/>
    <w:rsid w:val="00C6751D"/>
    <w:rsid w:val="00C7285A"/>
    <w:rsid w:val="00C73465"/>
    <w:rsid w:val="00C759AB"/>
    <w:rsid w:val="00C7624B"/>
    <w:rsid w:val="00C76DF2"/>
    <w:rsid w:val="00C7788C"/>
    <w:rsid w:val="00C816F5"/>
    <w:rsid w:val="00C8258D"/>
    <w:rsid w:val="00C8457F"/>
    <w:rsid w:val="00C865CE"/>
    <w:rsid w:val="00C87D41"/>
    <w:rsid w:val="00C87E64"/>
    <w:rsid w:val="00C91B1B"/>
    <w:rsid w:val="00C9256C"/>
    <w:rsid w:val="00C926BF"/>
    <w:rsid w:val="00C93EB9"/>
    <w:rsid w:val="00C94270"/>
    <w:rsid w:val="00C94BE9"/>
    <w:rsid w:val="00C954D7"/>
    <w:rsid w:val="00C971CB"/>
    <w:rsid w:val="00CA101C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2A9E"/>
    <w:rsid w:val="00D23EC7"/>
    <w:rsid w:val="00D24FFA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253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52"/>
    <w:rsid w:val="00D90FBC"/>
    <w:rsid w:val="00D91B97"/>
    <w:rsid w:val="00D97723"/>
    <w:rsid w:val="00DA7D9A"/>
    <w:rsid w:val="00DB0A3F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E7EBD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25DE9"/>
    <w:rsid w:val="00E26B5D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2D2C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1885"/>
    <w:rsid w:val="00E72DC6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1C85"/>
    <w:rsid w:val="00EF3011"/>
    <w:rsid w:val="00EF3C4E"/>
    <w:rsid w:val="00EF3F81"/>
    <w:rsid w:val="00EF49E7"/>
    <w:rsid w:val="00EF5BF2"/>
    <w:rsid w:val="00EF5E91"/>
    <w:rsid w:val="00EF75F0"/>
    <w:rsid w:val="00F0020D"/>
    <w:rsid w:val="00F037BD"/>
    <w:rsid w:val="00F03F1E"/>
    <w:rsid w:val="00F06094"/>
    <w:rsid w:val="00F06297"/>
    <w:rsid w:val="00F07D40"/>
    <w:rsid w:val="00F1363D"/>
    <w:rsid w:val="00F153E2"/>
    <w:rsid w:val="00F20FCF"/>
    <w:rsid w:val="00F237A4"/>
    <w:rsid w:val="00F24C2E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6CBE"/>
    <w:rsid w:val="00F472D4"/>
    <w:rsid w:val="00F51E7E"/>
    <w:rsid w:val="00F52C63"/>
    <w:rsid w:val="00F545E4"/>
    <w:rsid w:val="00F62151"/>
    <w:rsid w:val="00F7341A"/>
    <w:rsid w:val="00F80200"/>
    <w:rsid w:val="00F81575"/>
    <w:rsid w:val="00F81B18"/>
    <w:rsid w:val="00F872E6"/>
    <w:rsid w:val="00F903F5"/>
    <w:rsid w:val="00F9247A"/>
    <w:rsid w:val="00F93C3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AC2"/>
    <w:rsid w:val="00FC589E"/>
    <w:rsid w:val="00FC5C38"/>
    <w:rsid w:val="00FC64CD"/>
    <w:rsid w:val="00FC66E3"/>
    <w:rsid w:val="00FD0366"/>
    <w:rsid w:val="00FD118A"/>
    <w:rsid w:val="00FD21FE"/>
    <w:rsid w:val="00FD3356"/>
    <w:rsid w:val="00FD48B1"/>
    <w:rsid w:val="00FE1D7F"/>
    <w:rsid w:val="00FE2329"/>
    <w:rsid w:val="00FE3003"/>
    <w:rsid w:val="00FE4E25"/>
    <w:rsid w:val="00FF090C"/>
    <w:rsid w:val="00FF105A"/>
    <w:rsid w:val="00FF1069"/>
    <w:rsid w:val="00FF4889"/>
    <w:rsid w:val="00FF4F0E"/>
    <w:rsid w:val="00FF6844"/>
    <w:rsid w:val="00FF7A40"/>
    <w:rsid w:val="0FEE9ED6"/>
    <w:rsid w:val="1FCD8F6A"/>
    <w:rsid w:val="1FFE38B0"/>
    <w:rsid w:val="23F75AAB"/>
    <w:rsid w:val="2678728E"/>
    <w:rsid w:val="2B5BDCF9"/>
    <w:rsid w:val="2DFF8231"/>
    <w:rsid w:val="2EFEC2B2"/>
    <w:rsid w:val="2FF7694E"/>
    <w:rsid w:val="33E7CCBF"/>
    <w:rsid w:val="376A8A27"/>
    <w:rsid w:val="3EABAB99"/>
    <w:rsid w:val="3EDFAAAF"/>
    <w:rsid w:val="3FDD1B5E"/>
    <w:rsid w:val="3FF5D239"/>
    <w:rsid w:val="437F7640"/>
    <w:rsid w:val="43BDB5F4"/>
    <w:rsid w:val="51FB76A9"/>
    <w:rsid w:val="56DDA107"/>
    <w:rsid w:val="57D619ED"/>
    <w:rsid w:val="57EE7BC6"/>
    <w:rsid w:val="57EED416"/>
    <w:rsid w:val="5BFFE961"/>
    <w:rsid w:val="5E8FD631"/>
    <w:rsid w:val="5FBF9B5B"/>
    <w:rsid w:val="6CF7FF80"/>
    <w:rsid w:val="70F5CB7E"/>
    <w:rsid w:val="7576602F"/>
    <w:rsid w:val="75F4E437"/>
    <w:rsid w:val="76EFDACF"/>
    <w:rsid w:val="7757956E"/>
    <w:rsid w:val="777F24FE"/>
    <w:rsid w:val="77BF7067"/>
    <w:rsid w:val="77F6E59F"/>
    <w:rsid w:val="78031D0F"/>
    <w:rsid w:val="7B4FCB8B"/>
    <w:rsid w:val="7B75875B"/>
    <w:rsid w:val="7BEF4F21"/>
    <w:rsid w:val="7BFF2B3D"/>
    <w:rsid w:val="7D17ED5C"/>
    <w:rsid w:val="7DF9EB57"/>
    <w:rsid w:val="7DFF2D26"/>
    <w:rsid w:val="7EFA2C2E"/>
    <w:rsid w:val="7EFF4E4F"/>
    <w:rsid w:val="7F3D2506"/>
    <w:rsid w:val="7F3FE450"/>
    <w:rsid w:val="7F6375E0"/>
    <w:rsid w:val="7F67E361"/>
    <w:rsid w:val="7F7DF056"/>
    <w:rsid w:val="7F9298AF"/>
    <w:rsid w:val="7FADF06F"/>
    <w:rsid w:val="7FB192D8"/>
    <w:rsid w:val="7FBBF87E"/>
    <w:rsid w:val="7FEF64F7"/>
    <w:rsid w:val="7FEF7E9F"/>
    <w:rsid w:val="7FEFF232"/>
    <w:rsid w:val="88BF54D1"/>
    <w:rsid w:val="8FD3A8B9"/>
    <w:rsid w:val="95DFD08B"/>
    <w:rsid w:val="9F57E028"/>
    <w:rsid w:val="A9EFAAF3"/>
    <w:rsid w:val="B6FD39CE"/>
    <w:rsid w:val="BB7DD6FE"/>
    <w:rsid w:val="BBFF140A"/>
    <w:rsid w:val="BCFF06D1"/>
    <w:rsid w:val="BDFFDB09"/>
    <w:rsid w:val="BFFB92E4"/>
    <w:rsid w:val="BFFF81A2"/>
    <w:rsid w:val="CD9E364D"/>
    <w:rsid w:val="CF6E6689"/>
    <w:rsid w:val="CF7F6581"/>
    <w:rsid w:val="D7EF4599"/>
    <w:rsid w:val="DB7ADCE7"/>
    <w:rsid w:val="DD172A9C"/>
    <w:rsid w:val="DDFF8141"/>
    <w:rsid w:val="DE7A38EF"/>
    <w:rsid w:val="DFF2F7D6"/>
    <w:rsid w:val="DFFD49F8"/>
    <w:rsid w:val="DFFD8D27"/>
    <w:rsid w:val="E7BFE3F7"/>
    <w:rsid w:val="EBFD2F39"/>
    <w:rsid w:val="EEBF3AB4"/>
    <w:rsid w:val="EF9751FE"/>
    <w:rsid w:val="F6FF7B2C"/>
    <w:rsid w:val="F7FFF9B1"/>
    <w:rsid w:val="FAFB999F"/>
    <w:rsid w:val="FB7F8AFE"/>
    <w:rsid w:val="FDFC9769"/>
    <w:rsid w:val="FF65A218"/>
    <w:rsid w:val="FFFBB3A8"/>
    <w:rsid w:val="FFFD11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Date"/>
    <w:basedOn w:val="1"/>
    <w:next w:val="1"/>
    <w:link w:val="11"/>
    <w:qFormat/>
    <w:uiPriority w:val="0"/>
    <w:rPr>
      <w:rFonts w:ascii="仿宋_GB2312" w:eastAsia="仿宋_GB2312"/>
      <w:sz w:val="32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日期 Char"/>
    <w:basedOn w:val="7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2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2019-09-29T14:10:00Z</dcterms:created>
  <dc:creator>CN=李小鹏/OU=办公室/O=CZCE</dc:creator>
  <cp:lastModifiedBy>王新宇</cp:lastModifiedBy>
  <dcterms:modified xsi:type="dcterms:W3CDTF">2026-01-29T14:04:26Z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B4DCACA919C4DB0A882C78691934C458</vt:lpwstr>
  </property>
</Properties>
</file>