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</w:t>
      </w:r>
      <w:r>
        <w:rPr>
          <w:rFonts w:hint="eastAsia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件</w:t>
      </w:r>
    </w:p>
    <w:p>
      <w:pPr>
        <w:widowControl/>
        <w:spacing w:line="360" w:lineRule="auto"/>
        <w:jc w:val="center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培训日程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安排</w:t>
      </w:r>
    </w:p>
    <w:tbl>
      <w:tblPr>
        <w:tblStyle w:val="9"/>
        <w:tblpPr w:leftFromText="180" w:rightFromText="180" w:vertAnchor="page" w:horzAnchor="page" w:tblpXSpec="center" w:tblpY="358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3450"/>
        <w:gridCol w:w="3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主题</w:t>
            </w:r>
          </w:p>
        </w:tc>
        <w:tc>
          <w:tcPr>
            <w:tcW w:w="349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9:00-9:40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2025年宏观及地产分析展望</w:t>
            </w:r>
          </w:p>
        </w:tc>
        <w:tc>
          <w:tcPr>
            <w:tcW w:w="3492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  <w:t>弘则弥道（上海）投资咨询公司</w:t>
            </w:r>
          </w:p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首席经济学家 苏畅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9:40-10:20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  <w:t>创新驱动浮法玻璃行业</w:t>
            </w:r>
          </w:p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  <w:t>绿色高质量发展</w:t>
            </w:r>
          </w:p>
        </w:tc>
        <w:tc>
          <w:tcPr>
            <w:tcW w:w="349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河北正大玻璃有限公司</w:t>
            </w:r>
          </w:p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副总经理 庞溥军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10:20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10: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6942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10: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40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-11: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玻璃研究框架及产业服务心得</w:t>
            </w:r>
          </w:p>
        </w:tc>
        <w:tc>
          <w:tcPr>
            <w:tcW w:w="349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中信建投期货</w:t>
            </w:r>
            <w:r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  <w:t>有限公司</w:t>
            </w:r>
          </w:p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能化高级分析师 胡鹏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11: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-1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:00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</w:rPr>
              <w:t>期权交易策略应用及案例</w:t>
            </w:r>
          </w:p>
        </w:tc>
        <w:tc>
          <w:tcPr>
            <w:tcW w:w="349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一德期货</w:t>
            </w:r>
            <w:r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  <w:t>有限公司</w:t>
            </w:r>
          </w:p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期权部总经理助理 曹柏杨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: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0-14:00</w:t>
            </w:r>
          </w:p>
        </w:tc>
        <w:tc>
          <w:tcPr>
            <w:tcW w:w="6942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14:00-14:40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highlight w:val="none"/>
                <w:vertAlign w:val="baseline"/>
                <w:lang w:eastAsia="zh-CN"/>
              </w:rPr>
              <w:t>我国烧碱产业发展情况和未来前景</w:t>
            </w:r>
          </w:p>
        </w:tc>
        <w:tc>
          <w:tcPr>
            <w:tcW w:w="349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中国氯碱工业协会</w:t>
            </w:r>
          </w:p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产业研究部主任 王丽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14:40-15:20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国内外新形势下氧化铝市场现状和未来发展展望</w:t>
            </w:r>
          </w:p>
        </w:tc>
        <w:tc>
          <w:tcPr>
            <w:tcW w:w="349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北京</w:t>
            </w:r>
            <w:r>
              <w:rPr>
                <w:rFonts w:hint="default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百川盈孚</w:t>
            </w:r>
            <w:r>
              <w:rPr>
                <w:rFonts w:hint="eastAsia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科技有限公司</w:t>
            </w:r>
          </w:p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氧</w:t>
            </w:r>
            <w:r>
              <w:rPr>
                <w:rFonts w:hint="default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化铝分析师</w:t>
            </w:r>
            <w:r>
              <w:rPr>
                <w:rFonts w:hint="eastAsia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张家赫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15:20-16:00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我国新能源电池材料和光伏产业发展现状</w:t>
            </w:r>
          </w:p>
        </w:tc>
        <w:tc>
          <w:tcPr>
            <w:tcW w:w="349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国泰君安期货研究所</w:t>
            </w:r>
          </w:p>
          <w:p>
            <w:pPr>
              <w:ind w:left="0" w:leftChars="0" w:firstLine="0" w:firstLineChars="0"/>
              <w:jc w:val="center"/>
              <w:rPr>
                <w:rFonts w:hint="default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绿色金融与新能源首席研究员</w:t>
            </w:r>
          </w:p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yellow"/>
                <w:vertAlign w:val="baseline"/>
              </w:rPr>
            </w:pPr>
            <w:r>
              <w:rPr>
                <w:rFonts w:hint="default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邵婉嫕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16: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16: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9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yellow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16: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0-1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: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</w:rPr>
              <w:t>纯碱产业链基本面分析框架</w:t>
            </w:r>
          </w:p>
        </w:tc>
        <w:tc>
          <w:tcPr>
            <w:tcW w:w="349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凯丰投资</w:t>
            </w:r>
            <w:r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  <w:t>管理有限公司</w:t>
            </w:r>
          </w:p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商品研究首席 李环皖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: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0-1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: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</w:rPr>
              <w:t>纯碱行业绿色发展之路</w:t>
            </w:r>
          </w:p>
        </w:tc>
        <w:tc>
          <w:tcPr>
            <w:tcW w:w="349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  <w:t>山东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卓创资讯</w:t>
            </w:r>
            <w:r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  <w:t>股份有限公司</w:t>
            </w:r>
          </w:p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纯碱行业资深分析师 陈秋莎</w:t>
            </w:r>
          </w:p>
        </w:tc>
      </w:tr>
    </w:tbl>
    <w:p>
      <w:pPr>
        <w:rPr>
          <w:sz w:val="16"/>
          <w:szCs w:val="20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sz w:val="28"/>
      </w:rPr>
      <w:pict>
        <v:shape id="_x0000_s3074" o:spid="_x0000_s3074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4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2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dit="trackedChange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134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A1F"/>
    <w:rsid w:val="000073AA"/>
    <w:rsid w:val="00010417"/>
    <w:rsid w:val="00011183"/>
    <w:rsid w:val="00012607"/>
    <w:rsid w:val="0001260C"/>
    <w:rsid w:val="00014A55"/>
    <w:rsid w:val="000169B4"/>
    <w:rsid w:val="0001743E"/>
    <w:rsid w:val="0002049C"/>
    <w:rsid w:val="000242DE"/>
    <w:rsid w:val="0002676C"/>
    <w:rsid w:val="00026C87"/>
    <w:rsid w:val="00027299"/>
    <w:rsid w:val="00030567"/>
    <w:rsid w:val="00030A7B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608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3731"/>
    <w:rsid w:val="00093F10"/>
    <w:rsid w:val="00094CFF"/>
    <w:rsid w:val="00095EE9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D0540"/>
    <w:rsid w:val="000D606B"/>
    <w:rsid w:val="000D610D"/>
    <w:rsid w:val="000D7306"/>
    <w:rsid w:val="000E0627"/>
    <w:rsid w:val="000E06FA"/>
    <w:rsid w:val="000E5475"/>
    <w:rsid w:val="000E76FB"/>
    <w:rsid w:val="000F23E7"/>
    <w:rsid w:val="000F29FC"/>
    <w:rsid w:val="000F2DBF"/>
    <w:rsid w:val="000F40AA"/>
    <w:rsid w:val="000F69F5"/>
    <w:rsid w:val="001033A4"/>
    <w:rsid w:val="001062DA"/>
    <w:rsid w:val="001065BE"/>
    <w:rsid w:val="0010702B"/>
    <w:rsid w:val="00110A8C"/>
    <w:rsid w:val="00110E85"/>
    <w:rsid w:val="00110E86"/>
    <w:rsid w:val="001213D3"/>
    <w:rsid w:val="0012151D"/>
    <w:rsid w:val="001228B3"/>
    <w:rsid w:val="00124271"/>
    <w:rsid w:val="00125339"/>
    <w:rsid w:val="001314E3"/>
    <w:rsid w:val="00133D3D"/>
    <w:rsid w:val="00136D74"/>
    <w:rsid w:val="00137D11"/>
    <w:rsid w:val="00140916"/>
    <w:rsid w:val="001409DF"/>
    <w:rsid w:val="001433B9"/>
    <w:rsid w:val="001436CC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388"/>
    <w:rsid w:val="00163ECE"/>
    <w:rsid w:val="00164038"/>
    <w:rsid w:val="00164B62"/>
    <w:rsid w:val="00164F46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4D66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6F9A"/>
    <w:rsid w:val="001E125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3BF5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520B"/>
    <w:rsid w:val="0025656F"/>
    <w:rsid w:val="00257D88"/>
    <w:rsid w:val="0026069B"/>
    <w:rsid w:val="002658FB"/>
    <w:rsid w:val="002669A1"/>
    <w:rsid w:val="00267DAA"/>
    <w:rsid w:val="00270AE1"/>
    <w:rsid w:val="00271480"/>
    <w:rsid w:val="002719A7"/>
    <w:rsid w:val="002735CC"/>
    <w:rsid w:val="0027432D"/>
    <w:rsid w:val="00274F45"/>
    <w:rsid w:val="00276E8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6FC5"/>
    <w:rsid w:val="002E1A35"/>
    <w:rsid w:val="002E25FB"/>
    <w:rsid w:val="002E3400"/>
    <w:rsid w:val="002E39C3"/>
    <w:rsid w:val="002E39F5"/>
    <w:rsid w:val="002E481D"/>
    <w:rsid w:val="002E7A81"/>
    <w:rsid w:val="002F1A51"/>
    <w:rsid w:val="002F2B3B"/>
    <w:rsid w:val="002F4C97"/>
    <w:rsid w:val="002F4E61"/>
    <w:rsid w:val="002F5419"/>
    <w:rsid w:val="0030189C"/>
    <w:rsid w:val="0030292D"/>
    <w:rsid w:val="00306EBE"/>
    <w:rsid w:val="0031001B"/>
    <w:rsid w:val="00312BA8"/>
    <w:rsid w:val="003149DA"/>
    <w:rsid w:val="00317E1B"/>
    <w:rsid w:val="00321B8F"/>
    <w:rsid w:val="00321C8E"/>
    <w:rsid w:val="00321D35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9A2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C051B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1889"/>
    <w:rsid w:val="004E390F"/>
    <w:rsid w:val="004E5897"/>
    <w:rsid w:val="004E683C"/>
    <w:rsid w:val="004E7E37"/>
    <w:rsid w:val="004E7F35"/>
    <w:rsid w:val="004F0452"/>
    <w:rsid w:val="004F0AD2"/>
    <w:rsid w:val="004F2F1A"/>
    <w:rsid w:val="004F3A0C"/>
    <w:rsid w:val="004F5AB1"/>
    <w:rsid w:val="005001D1"/>
    <w:rsid w:val="00500FB7"/>
    <w:rsid w:val="0050160E"/>
    <w:rsid w:val="00501C80"/>
    <w:rsid w:val="005046CA"/>
    <w:rsid w:val="005048F5"/>
    <w:rsid w:val="00505011"/>
    <w:rsid w:val="00505EDB"/>
    <w:rsid w:val="00507063"/>
    <w:rsid w:val="00507749"/>
    <w:rsid w:val="00507CE6"/>
    <w:rsid w:val="00514116"/>
    <w:rsid w:val="005153FE"/>
    <w:rsid w:val="00515C4E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D96"/>
    <w:rsid w:val="005C2E57"/>
    <w:rsid w:val="005C3BD5"/>
    <w:rsid w:val="005C5072"/>
    <w:rsid w:val="005C66EA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1AFC"/>
    <w:rsid w:val="006E31D8"/>
    <w:rsid w:val="006E6A2A"/>
    <w:rsid w:val="006F0484"/>
    <w:rsid w:val="006F080C"/>
    <w:rsid w:val="006F1359"/>
    <w:rsid w:val="006F1E58"/>
    <w:rsid w:val="006F23CB"/>
    <w:rsid w:val="006F48E3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FF4"/>
    <w:rsid w:val="00793217"/>
    <w:rsid w:val="007934D7"/>
    <w:rsid w:val="007936C6"/>
    <w:rsid w:val="007945EC"/>
    <w:rsid w:val="0079609E"/>
    <w:rsid w:val="00797651"/>
    <w:rsid w:val="007A1C3A"/>
    <w:rsid w:val="007A3FF6"/>
    <w:rsid w:val="007A7856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E1202"/>
    <w:rsid w:val="007E1648"/>
    <w:rsid w:val="007E1CF4"/>
    <w:rsid w:val="007E3222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6EF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393"/>
    <w:rsid w:val="008C791C"/>
    <w:rsid w:val="008C79E3"/>
    <w:rsid w:val="008C7A2C"/>
    <w:rsid w:val="008D6A30"/>
    <w:rsid w:val="008D7E6C"/>
    <w:rsid w:val="008D7F8E"/>
    <w:rsid w:val="008E1CF1"/>
    <w:rsid w:val="008E4864"/>
    <w:rsid w:val="008E4F2D"/>
    <w:rsid w:val="008E5280"/>
    <w:rsid w:val="008F194F"/>
    <w:rsid w:val="008F23BA"/>
    <w:rsid w:val="008F707F"/>
    <w:rsid w:val="008F7AF0"/>
    <w:rsid w:val="00907630"/>
    <w:rsid w:val="00907746"/>
    <w:rsid w:val="00912290"/>
    <w:rsid w:val="009179C7"/>
    <w:rsid w:val="009206AD"/>
    <w:rsid w:val="009213DC"/>
    <w:rsid w:val="00922713"/>
    <w:rsid w:val="0092514C"/>
    <w:rsid w:val="00925743"/>
    <w:rsid w:val="00925E2C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56849"/>
    <w:rsid w:val="00967314"/>
    <w:rsid w:val="00967401"/>
    <w:rsid w:val="00967C83"/>
    <w:rsid w:val="009735A6"/>
    <w:rsid w:val="00975B60"/>
    <w:rsid w:val="009773DF"/>
    <w:rsid w:val="00977777"/>
    <w:rsid w:val="00981747"/>
    <w:rsid w:val="00983412"/>
    <w:rsid w:val="00983B3A"/>
    <w:rsid w:val="00985E9D"/>
    <w:rsid w:val="0099036A"/>
    <w:rsid w:val="00990981"/>
    <w:rsid w:val="00991648"/>
    <w:rsid w:val="00992245"/>
    <w:rsid w:val="009A2431"/>
    <w:rsid w:val="009A35D0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D7770"/>
    <w:rsid w:val="009E0A2C"/>
    <w:rsid w:val="009E168F"/>
    <w:rsid w:val="009E1A47"/>
    <w:rsid w:val="009E3876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B01C55"/>
    <w:rsid w:val="00B02B5E"/>
    <w:rsid w:val="00B0592E"/>
    <w:rsid w:val="00B07113"/>
    <w:rsid w:val="00B075B3"/>
    <w:rsid w:val="00B10D5F"/>
    <w:rsid w:val="00B125C2"/>
    <w:rsid w:val="00B15B26"/>
    <w:rsid w:val="00B1688C"/>
    <w:rsid w:val="00B208EF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3346"/>
    <w:rsid w:val="00B45D4B"/>
    <w:rsid w:val="00B51218"/>
    <w:rsid w:val="00B52268"/>
    <w:rsid w:val="00B52F12"/>
    <w:rsid w:val="00B53A27"/>
    <w:rsid w:val="00B557E9"/>
    <w:rsid w:val="00B60C4C"/>
    <w:rsid w:val="00B60CFD"/>
    <w:rsid w:val="00B625B9"/>
    <w:rsid w:val="00B62BF8"/>
    <w:rsid w:val="00B63310"/>
    <w:rsid w:val="00B63BFD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752E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25A"/>
    <w:rsid w:val="00C354CE"/>
    <w:rsid w:val="00C40113"/>
    <w:rsid w:val="00C44513"/>
    <w:rsid w:val="00C46773"/>
    <w:rsid w:val="00C467D2"/>
    <w:rsid w:val="00C5075D"/>
    <w:rsid w:val="00C51E91"/>
    <w:rsid w:val="00C521E6"/>
    <w:rsid w:val="00C536C0"/>
    <w:rsid w:val="00C56E47"/>
    <w:rsid w:val="00C57F87"/>
    <w:rsid w:val="00C6089B"/>
    <w:rsid w:val="00C61940"/>
    <w:rsid w:val="00C6457F"/>
    <w:rsid w:val="00C64C49"/>
    <w:rsid w:val="00C65F24"/>
    <w:rsid w:val="00C671DF"/>
    <w:rsid w:val="00C6751D"/>
    <w:rsid w:val="00C72587"/>
    <w:rsid w:val="00C7285A"/>
    <w:rsid w:val="00C73465"/>
    <w:rsid w:val="00C759AB"/>
    <w:rsid w:val="00C7624B"/>
    <w:rsid w:val="00C764A6"/>
    <w:rsid w:val="00C76DF2"/>
    <w:rsid w:val="00C7788C"/>
    <w:rsid w:val="00C816F5"/>
    <w:rsid w:val="00C8258D"/>
    <w:rsid w:val="00C83745"/>
    <w:rsid w:val="00C8457F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A101C"/>
    <w:rsid w:val="00CA2BC8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7723"/>
    <w:rsid w:val="00DA4E05"/>
    <w:rsid w:val="00DA7D9A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96822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01E0"/>
    <w:rsid w:val="00EF1C85"/>
    <w:rsid w:val="00EF3011"/>
    <w:rsid w:val="00EF3C0E"/>
    <w:rsid w:val="00EF3C4E"/>
    <w:rsid w:val="00EF3F81"/>
    <w:rsid w:val="00EF5BF2"/>
    <w:rsid w:val="00EF5E91"/>
    <w:rsid w:val="00EF75F0"/>
    <w:rsid w:val="00F0020D"/>
    <w:rsid w:val="00F037BD"/>
    <w:rsid w:val="00F06094"/>
    <w:rsid w:val="00F06297"/>
    <w:rsid w:val="00F06C42"/>
    <w:rsid w:val="00F07D40"/>
    <w:rsid w:val="00F1363D"/>
    <w:rsid w:val="00F153E2"/>
    <w:rsid w:val="00F20FCF"/>
    <w:rsid w:val="00F237A4"/>
    <w:rsid w:val="00F24C2E"/>
    <w:rsid w:val="00F27738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7341A"/>
    <w:rsid w:val="00F742B9"/>
    <w:rsid w:val="00F80200"/>
    <w:rsid w:val="00F81575"/>
    <w:rsid w:val="00F81B18"/>
    <w:rsid w:val="00F82A02"/>
    <w:rsid w:val="00F872E6"/>
    <w:rsid w:val="00F903F5"/>
    <w:rsid w:val="00F9247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034"/>
    <w:rsid w:val="00FC2AC2"/>
    <w:rsid w:val="00FC589E"/>
    <w:rsid w:val="00FC5C38"/>
    <w:rsid w:val="00FC64CD"/>
    <w:rsid w:val="00FC66E3"/>
    <w:rsid w:val="00FD0366"/>
    <w:rsid w:val="00FD08CF"/>
    <w:rsid w:val="00FD118A"/>
    <w:rsid w:val="00FD3356"/>
    <w:rsid w:val="00FD48B1"/>
    <w:rsid w:val="00FD4BDD"/>
    <w:rsid w:val="00FE1D7F"/>
    <w:rsid w:val="00FE230F"/>
    <w:rsid w:val="00FE2329"/>
    <w:rsid w:val="00FE3003"/>
    <w:rsid w:val="00FE4E25"/>
    <w:rsid w:val="00FF090C"/>
    <w:rsid w:val="00FF105A"/>
    <w:rsid w:val="00FF4889"/>
    <w:rsid w:val="00FF6844"/>
    <w:rsid w:val="00FF7A40"/>
    <w:rsid w:val="04E35382"/>
    <w:rsid w:val="0C0006AD"/>
    <w:rsid w:val="2D2A393B"/>
    <w:rsid w:val="37335B48"/>
    <w:rsid w:val="3AA452E6"/>
    <w:rsid w:val="3B7F12F6"/>
    <w:rsid w:val="3CAB6066"/>
    <w:rsid w:val="3E7D6B85"/>
    <w:rsid w:val="3FF6285A"/>
    <w:rsid w:val="4D353BB5"/>
    <w:rsid w:val="4EF6430D"/>
    <w:rsid w:val="4FDAA980"/>
    <w:rsid w:val="52192FF5"/>
    <w:rsid w:val="5C2FD4C1"/>
    <w:rsid w:val="5E5A057F"/>
    <w:rsid w:val="6A756F11"/>
    <w:rsid w:val="6D79709B"/>
    <w:rsid w:val="6F6FB11D"/>
    <w:rsid w:val="6FB76B69"/>
    <w:rsid w:val="755E1D1B"/>
    <w:rsid w:val="77F98A63"/>
    <w:rsid w:val="7F33FF02"/>
    <w:rsid w:val="7F737DF6"/>
    <w:rsid w:val="7F9FA9EF"/>
    <w:rsid w:val="7FCF7931"/>
    <w:rsid w:val="7FDEDD81"/>
    <w:rsid w:val="AE6C03D5"/>
    <w:rsid w:val="BA7D3F78"/>
    <w:rsid w:val="BABF46B3"/>
    <w:rsid w:val="BFFF096C"/>
    <w:rsid w:val="C9ED7877"/>
    <w:rsid w:val="DE36BB8F"/>
    <w:rsid w:val="E4BFDE6C"/>
    <w:rsid w:val="EBFED8F1"/>
    <w:rsid w:val="FDFF74AE"/>
    <w:rsid w:val="FFBF97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5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脚 Char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Char"/>
    <w:basedOn w:val="10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主题 Char"/>
    <w:basedOn w:val="18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115</Words>
  <Characters>123</Characters>
  <Lines>2</Lines>
  <Paragraphs>1</Paragraphs>
  <TotalTime>204</TotalTime>
  <ScaleCrop>false</ScaleCrop>
  <LinksUpToDate>false</LinksUpToDate>
  <CharactersWithSpaces>206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2019-09-18T08:35:00Z</dcterms:created>
  <dc:creator>CN=李小鹏/OU=办公室/O=CZCE</dc:creator>
  <cp:lastModifiedBy>张雅杰</cp:lastModifiedBy>
  <dcterms:modified xsi:type="dcterms:W3CDTF">2025-04-21T15:22:10Z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362FF6D5EDB34C1783FC1EABE8F00D35</vt:lpwstr>
  </property>
</Properties>
</file>