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left"/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附件</w:t>
      </w:r>
      <w:r>
        <w:rPr>
          <w:rFonts w:hint="eastAsia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suppressAutoHyphens/>
        <w:bidi w:val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《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做市商业务指南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》修订条款对照表</w:t>
      </w:r>
    </w:p>
    <w:p>
      <w:pPr>
        <w:spacing w:before="157" w:beforeLines="5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（加粗加下划线为新增内容，加删除线为删除内容）</w:t>
      </w:r>
    </w:p>
    <w:p>
      <w:pPr>
        <w:spacing w:before="157" w:beforeLines="5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现行条文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第四章  义务和权利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二、做市商权利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（四）交易手续费减免及激励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1.期货做市商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（1）交易手续费减免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②减免非做市合约上不超过做市合约成交量部分的交易手续费。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做市商自成交及郑商所认定的其他情况产生的交易手续费不予减免，未完成做市义务的做市商交易手续费不予减免。减免比例以做市商协议约定或郑商所通知为准。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2.期权做市商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（1）交易手续费减免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②减免做市期权标的期货上不超过做市期权成交量部分的交易手续费。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做市商自成交、盘后对冲交易及郑商所认定的其他情况产生的交易手续费不予减免。未完成做市义务的做市商交易手续费不予减免。减免比例以做市商协议约定或郑商所通知为准。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第四章  义务和权利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二、做市商权利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（四）交易手续费减免及激励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1.期货做市商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（1）交易手续费减免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②减免非做市合约上不超过做市合约成交量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X%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部分的交易手续费。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做市商自成交及郑商所认定的其他情况产生的交易手续费不予减免，未完成做市义务的做市商交易手续费不予减免。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X%和</w:t>
            </w:r>
            <w:r>
              <w:rPr>
                <w:rFonts w:hint="eastAsia" w:ascii="Times New Roman" w:hAnsi="Times New Roman" w:eastAsia="仿宋"/>
                <w:bCs/>
                <w:strike w:val="0"/>
                <w:dstrike w:val="0"/>
                <w:color w:val="auto"/>
                <w:sz w:val="24"/>
                <w:szCs w:val="24"/>
                <w:lang w:eastAsia="zh-CN"/>
              </w:rPr>
              <w:t>减免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比例以做市商协议约定或郑商所通知为准。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2.期权做市商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（1）交易手续费减免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②减免做市期权标的期货上不超过做市期权成交量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X%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部分的交易手续费。</w:t>
            </w:r>
          </w:p>
          <w:p>
            <w:pPr>
              <w:suppressAutoHyphens/>
              <w:bidi w:val="0"/>
              <w:jc w:val="left"/>
              <w:rPr>
                <w:rFonts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做市商自成交、盘后对冲交易及郑商所认定的其他情况产生的交易手续费不予减免。未完成做市义务的做市商交易手续费不予减免。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X%和</w:t>
            </w:r>
            <w:r>
              <w:rPr>
                <w:rFonts w:hint="eastAsia" w:ascii="Times New Roman" w:hAnsi="Times New Roman" w:eastAsia="仿宋"/>
                <w:bCs/>
                <w:strike w:val="0"/>
                <w:dstrike w:val="0"/>
                <w:color w:val="auto"/>
                <w:sz w:val="24"/>
                <w:szCs w:val="24"/>
                <w:lang w:eastAsia="zh-CN"/>
              </w:rPr>
              <w:t>减免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比例以做市商协议约定或郑商所通知为准。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1623913"/>
    <w:rsid w:val="23153942"/>
    <w:rsid w:val="2FFE9E20"/>
    <w:rsid w:val="39779706"/>
    <w:rsid w:val="4BDF3B8D"/>
    <w:rsid w:val="5EDBBE1D"/>
    <w:rsid w:val="702D2A0E"/>
    <w:rsid w:val="732B832B"/>
    <w:rsid w:val="78031D0F"/>
    <w:rsid w:val="793E37C4"/>
    <w:rsid w:val="7BF7C849"/>
    <w:rsid w:val="7DFA68F7"/>
    <w:rsid w:val="7E9E7395"/>
    <w:rsid w:val="7EF1286A"/>
    <w:rsid w:val="7FDBC563"/>
    <w:rsid w:val="7FEF9C8D"/>
    <w:rsid w:val="7FF2A902"/>
    <w:rsid w:val="7FFF4E39"/>
    <w:rsid w:val="7FFFBB2F"/>
    <w:rsid w:val="8FFFA4DB"/>
    <w:rsid w:val="BBFF1E97"/>
    <w:rsid w:val="BD753C1D"/>
    <w:rsid w:val="CFB9AA13"/>
    <w:rsid w:val="D6A63708"/>
    <w:rsid w:val="DCFE6D6A"/>
    <w:rsid w:val="DEE3030E"/>
    <w:rsid w:val="E6AFDF54"/>
    <w:rsid w:val="E997ABF0"/>
    <w:rsid w:val="EBFF5BEB"/>
    <w:rsid w:val="EC995D19"/>
    <w:rsid w:val="F4AB545D"/>
    <w:rsid w:val="F4FB5DDB"/>
    <w:rsid w:val="FC77C792"/>
    <w:rsid w:val="FEBAD1DB"/>
    <w:rsid w:val="FFCB1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29</Pages>
  <Words>10903</Words>
  <Characters>10957</Characters>
  <Lines>2</Lines>
  <Paragraphs>1</Paragraphs>
  <TotalTime>0</TotalTime>
  <ScaleCrop>false</ScaleCrop>
  <LinksUpToDate>false</LinksUpToDate>
  <CharactersWithSpaces>11019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2019-09-16T06:10:00Z</dcterms:created>
  <dc:creator>CN=李小鹏/OU=办公室/O=CZCE</dc:creator>
  <cp:lastModifiedBy>杨硕</cp:lastModifiedBy>
  <dcterms:modified xsi:type="dcterms:W3CDTF">2024-06-27T14:58:36Z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B3F90D9810A8495AB88DE25D246915C5</vt:lpwstr>
  </property>
</Properties>
</file>