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5" w:rsidRPr="0073524B" w:rsidRDefault="00836B05" w:rsidP="00836B05">
      <w:pPr>
        <w:widowControl/>
        <w:rPr>
          <w:rFonts w:eastAsia="黑体"/>
          <w:sz w:val="32"/>
          <w:szCs w:val="32"/>
        </w:rPr>
      </w:pPr>
      <w:r w:rsidRPr="0073524B">
        <w:rPr>
          <w:rFonts w:eastAsia="黑体" w:hAnsi="黑体"/>
          <w:sz w:val="32"/>
          <w:szCs w:val="32"/>
        </w:rPr>
        <w:t>附件</w:t>
      </w:r>
      <w:r w:rsidRPr="0073524B">
        <w:rPr>
          <w:rFonts w:eastAsia="黑体"/>
          <w:sz w:val="32"/>
          <w:szCs w:val="32"/>
        </w:rPr>
        <w:t>1</w:t>
      </w:r>
    </w:p>
    <w:p w:rsidR="00836B05" w:rsidRPr="007E75AA" w:rsidRDefault="00836B05" w:rsidP="00836B05">
      <w:pPr>
        <w:snapToGrid w:val="0"/>
        <w:jc w:val="center"/>
        <w:rPr>
          <w:rFonts w:ascii="方正小标宋简体" w:eastAsia="方正小标宋简体"/>
          <w:b/>
          <w:sz w:val="44"/>
          <w:szCs w:val="36"/>
        </w:rPr>
      </w:pPr>
      <w:r w:rsidRPr="007E75AA">
        <w:rPr>
          <w:rFonts w:ascii="方正小标宋简体" w:eastAsia="方正小标宋简体" w:hint="eastAsia"/>
          <w:sz w:val="44"/>
          <w:szCs w:val="36"/>
        </w:rPr>
        <w:t>2021年郑商所期权仿真交易大赛合作会员单位申请表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6"/>
        <w:gridCol w:w="1982"/>
        <w:gridCol w:w="1275"/>
        <w:gridCol w:w="2040"/>
      </w:tblGrid>
      <w:tr w:rsidR="00836B05" w:rsidRPr="0073524B" w:rsidTr="00152BAE">
        <w:trPr>
          <w:trHeight w:val="680"/>
        </w:trPr>
        <w:tc>
          <w:tcPr>
            <w:tcW w:w="1061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单位名称</w:t>
            </w:r>
          </w:p>
        </w:tc>
        <w:tc>
          <w:tcPr>
            <w:tcW w:w="3939" w:type="pct"/>
            <w:gridSpan w:val="4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</w:tr>
      <w:tr w:rsidR="00836B05" w:rsidRPr="0073524B" w:rsidTr="00152BAE">
        <w:trPr>
          <w:trHeight w:val="680"/>
        </w:trPr>
        <w:tc>
          <w:tcPr>
            <w:tcW w:w="1061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参赛</w:t>
            </w:r>
            <w:r w:rsidRPr="0073524B">
              <w:rPr>
                <w:rFonts w:eastAsia="仿宋" w:hAnsi="仿宋"/>
                <w:sz w:val="30"/>
                <w:szCs w:val="30"/>
              </w:rPr>
              <w:t>赛段</w:t>
            </w:r>
          </w:p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24"/>
                <w:szCs w:val="30"/>
              </w:rPr>
              <w:t>（可多选）</w:t>
            </w:r>
          </w:p>
        </w:tc>
        <w:tc>
          <w:tcPr>
            <w:tcW w:w="3939" w:type="pct"/>
            <w:gridSpan w:val="4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第一赛段</w:t>
            </w:r>
            <w:r w:rsidRPr="0073524B">
              <w:rPr>
                <w:rFonts w:eastAsia="仿宋"/>
                <w:sz w:val="30"/>
                <w:szCs w:val="30"/>
              </w:rPr>
              <w:t xml:space="preserve">□    </w:t>
            </w:r>
            <w:r w:rsidRPr="0073524B">
              <w:rPr>
                <w:rFonts w:eastAsia="仿宋" w:hAnsi="仿宋"/>
                <w:sz w:val="30"/>
                <w:szCs w:val="30"/>
              </w:rPr>
              <w:t>第二赛段</w:t>
            </w:r>
            <w:r w:rsidRPr="0073524B">
              <w:rPr>
                <w:rFonts w:eastAsia="仿宋"/>
                <w:sz w:val="30"/>
                <w:szCs w:val="30"/>
              </w:rPr>
              <w:t xml:space="preserve">□    </w:t>
            </w:r>
            <w:r w:rsidRPr="0073524B">
              <w:rPr>
                <w:rFonts w:eastAsia="仿宋" w:hAnsi="仿宋"/>
                <w:sz w:val="30"/>
                <w:szCs w:val="30"/>
              </w:rPr>
              <w:t>第三赛段</w:t>
            </w:r>
            <w:r w:rsidRPr="0073524B">
              <w:rPr>
                <w:rFonts w:eastAsia="仿宋"/>
                <w:sz w:val="30"/>
                <w:szCs w:val="30"/>
              </w:rPr>
              <w:t>□</w:t>
            </w:r>
          </w:p>
        </w:tc>
      </w:tr>
      <w:tr w:rsidR="00836B05" w:rsidRPr="0073524B" w:rsidTr="00152BAE">
        <w:trPr>
          <w:trHeight w:val="680"/>
        </w:trPr>
        <w:tc>
          <w:tcPr>
            <w:tcW w:w="1061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拟开展市场</w:t>
            </w:r>
          </w:p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活动场次</w:t>
            </w:r>
          </w:p>
        </w:tc>
        <w:tc>
          <w:tcPr>
            <w:tcW w:w="831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培训类</w:t>
            </w:r>
          </w:p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24"/>
                <w:szCs w:val="30"/>
              </w:rPr>
              <w:t>（</w:t>
            </w:r>
            <w:r w:rsidRPr="0073524B">
              <w:rPr>
                <w:rFonts w:eastAsia="仿宋"/>
                <w:sz w:val="24"/>
                <w:szCs w:val="30"/>
              </w:rPr>
              <w:t>≥1</w:t>
            </w:r>
            <w:r w:rsidRPr="0073524B">
              <w:rPr>
                <w:rFonts w:eastAsia="仿宋" w:hAnsi="仿宋"/>
                <w:sz w:val="24"/>
                <w:szCs w:val="30"/>
              </w:rPr>
              <w:t>场）</w:t>
            </w:r>
          </w:p>
        </w:tc>
        <w:tc>
          <w:tcPr>
            <w:tcW w:w="1163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748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宣传类</w:t>
            </w:r>
          </w:p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24"/>
                <w:szCs w:val="30"/>
              </w:rPr>
              <w:t>（</w:t>
            </w:r>
            <w:r w:rsidRPr="0073524B">
              <w:rPr>
                <w:rFonts w:eastAsia="仿宋"/>
                <w:sz w:val="24"/>
                <w:szCs w:val="30"/>
              </w:rPr>
              <w:t>≥2</w:t>
            </w:r>
            <w:r w:rsidRPr="0073524B">
              <w:rPr>
                <w:rFonts w:eastAsia="仿宋" w:hAnsi="仿宋"/>
                <w:sz w:val="24"/>
                <w:szCs w:val="30"/>
              </w:rPr>
              <w:t>次）</w:t>
            </w:r>
          </w:p>
        </w:tc>
        <w:tc>
          <w:tcPr>
            <w:tcW w:w="1197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836B05" w:rsidRPr="0073524B" w:rsidTr="00152BAE">
        <w:trPr>
          <w:trHeight w:val="680"/>
        </w:trPr>
        <w:tc>
          <w:tcPr>
            <w:tcW w:w="1061" w:type="pct"/>
            <w:vMerge w:val="restar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大赛负责人</w:t>
            </w:r>
          </w:p>
        </w:tc>
        <w:tc>
          <w:tcPr>
            <w:tcW w:w="831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姓名</w:t>
            </w:r>
          </w:p>
        </w:tc>
        <w:tc>
          <w:tcPr>
            <w:tcW w:w="1163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748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职务</w:t>
            </w:r>
          </w:p>
        </w:tc>
        <w:tc>
          <w:tcPr>
            <w:tcW w:w="1197" w:type="pct"/>
            <w:vAlign w:val="center"/>
          </w:tcPr>
          <w:p w:rsidR="00836B05" w:rsidRPr="0073524B" w:rsidRDefault="00836B05" w:rsidP="00152BAE">
            <w:pPr>
              <w:spacing w:line="520" w:lineRule="exact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</w:tr>
      <w:tr w:rsidR="00836B05" w:rsidRPr="0073524B" w:rsidTr="00152BAE">
        <w:trPr>
          <w:trHeight w:val="680"/>
        </w:trPr>
        <w:tc>
          <w:tcPr>
            <w:tcW w:w="1061" w:type="pct"/>
            <w:vMerge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831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电话</w:t>
            </w:r>
          </w:p>
        </w:tc>
        <w:tc>
          <w:tcPr>
            <w:tcW w:w="1163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748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邮箱</w:t>
            </w:r>
          </w:p>
        </w:tc>
        <w:tc>
          <w:tcPr>
            <w:tcW w:w="1197" w:type="pct"/>
            <w:vAlign w:val="center"/>
          </w:tcPr>
          <w:p w:rsidR="00836B05" w:rsidRPr="0073524B" w:rsidRDefault="00836B05" w:rsidP="00152BAE">
            <w:pPr>
              <w:spacing w:line="520" w:lineRule="exact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</w:tr>
      <w:tr w:rsidR="00836B05" w:rsidRPr="0073524B" w:rsidTr="00152BAE">
        <w:trPr>
          <w:trHeight w:val="680"/>
        </w:trPr>
        <w:tc>
          <w:tcPr>
            <w:tcW w:w="1061" w:type="pct"/>
            <w:vMerge w:val="restar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大赛联系人</w:t>
            </w:r>
          </w:p>
        </w:tc>
        <w:tc>
          <w:tcPr>
            <w:tcW w:w="831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姓名</w:t>
            </w:r>
          </w:p>
        </w:tc>
        <w:tc>
          <w:tcPr>
            <w:tcW w:w="1163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748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职务</w:t>
            </w:r>
          </w:p>
        </w:tc>
        <w:tc>
          <w:tcPr>
            <w:tcW w:w="1197" w:type="pct"/>
            <w:vAlign w:val="center"/>
          </w:tcPr>
          <w:p w:rsidR="00836B05" w:rsidRPr="0073524B" w:rsidRDefault="00836B05" w:rsidP="00152BAE">
            <w:pPr>
              <w:spacing w:line="520" w:lineRule="exact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</w:tr>
      <w:tr w:rsidR="00836B05" w:rsidRPr="0073524B" w:rsidTr="00152BAE">
        <w:trPr>
          <w:trHeight w:val="680"/>
        </w:trPr>
        <w:tc>
          <w:tcPr>
            <w:tcW w:w="1061" w:type="pct"/>
            <w:vMerge/>
            <w:vAlign w:val="center"/>
          </w:tcPr>
          <w:p w:rsidR="00836B05" w:rsidRPr="0073524B" w:rsidRDefault="00836B05" w:rsidP="00152BAE">
            <w:pPr>
              <w:spacing w:line="520" w:lineRule="exact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831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电话</w:t>
            </w:r>
          </w:p>
        </w:tc>
        <w:tc>
          <w:tcPr>
            <w:tcW w:w="1163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748" w:type="pct"/>
            <w:vAlign w:val="center"/>
          </w:tcPr>
          <w:p w:rsidR="00836B05" w:rsidRPr="0073524B" w:rsidRDefault="00836B05" w:rsidP="00152BAE">
            <w:pPr>
              <w:spacing w:line="520" w:lineRule="exact"/>
              <w:jc w:val="center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邮箱</w:t>
            </w:r>
          </w:p>
        </w:tc>
        <w:tc>
          <w:tcPr>
            <w:tcW w:w="1197" w:type="pct"/>
            <w:vAlign w:val="center"/>
          </w:tcPr>
          <w:p w:rsidR="00836B05" w:rsidRPr="0073524B" w:rsidRDefault="00836B05" w:rsidP="00152BAE">
            <w:pPr>
              <w:spacing w:line="520" w:lineRule="exact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</w:p>
        </w:tc>
      </w:tr>
      <w:tr w:rsidR="00836B05" w:rsidRPr="0073524B" w:rsidTr="00152BAE">
        <w:trPr>
          <w:trHeight w:val="680"/>
        </w:trPr>
        <w:tc>
          <w:tcPr>
            <w:tcW w:w="5000" w:type="pct"/>
            <w:gridSpan w:val="5"/>
          </w:tcPr>
          <w:p w:rsidR="00836B05" w:rsidRPr="0073524B" w:rsidRDefault="00836B05" w:rsidP="00152BAE">
            <w:pPr>
              <w:ind w:firstLineChars="200" w:firstLine="480"/>
              <w:rPr>
                <w:rFonts w:eastAsia="仿宋"/>
                <w:sz w:val="24"/>
              </w:rPr>
            </w:pPr>
          </w:p>
          <w:p w:rsidR="00836B05" w:rsidRPr="0073524B" w:rsidRDefault="00836B05" w:rsidP="00152BAE">
            <w:pPr>
              <w:ind w:firstLineChars="200" w:firstLine="600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本单位承诺以上情况属实，不存在任何虚假信息，并自愿申请成为郑州商品交易所期权仿真交易大赛合作会员单位，将严格按照申报的方案组织开展比赛。</w:t>
            </w:r>
          </w:p>
          <w:p w:rsidR="00836B05" w:rsidRPr="0073524B" w:rsidRDefault="00836B05" w:rsidP="00152BAE">
            <w:pPr>
              <w:ind w:right="600"/>
              <w:jc w:val="center"/>
              <w:rPr>
                <w:rFonts w:eastAsia="仿宋"/>
                <w:sz w:val="30"/>
                <w:szCs w:val="30"/>
              </w:rPr>
            </w:pPr>
          </w:p>
          <w:p w:rsidR="00836B05" w:rsidRPr="0073524B" w:rsidRDefault="00836B05" w:rsidP="00152BAE">
            <w:pPr>
              <w:ind w:right="600"/>
              <w:jc w:val="center"/>
              <w:rPr>
                <w:rFonts w:eastAsia="仿宋"/>
                <w:sz w:val="30"/>
                <w:szCs w:val="30"/>
              </w:rPr>
            </w:pPr>
          </w:p>
          <w:p w:rsidR="00836B05" w:rsidRPr="0073524B" w:rsidRDefault="00836B05" w:rsidP="00152BAE">
            <w:pPr>
              <w:ind w:right="600"/>
              <w:jc w:val="center"/>
              <w:rPr>
                <w:rFonts w:eastAsia="仿宋"/>
                <w:b/>
                <w:bCs/>
                <w:kern w:val="44"/>
                <w:sz w:val="30"/>
                <w:szCs w:val="30"/>
              </w:rPr>
            </w:pPr>
            <w:r w:rsidRPr="0073524B">
              <w:rPr>
                <w:rFonts w:eastAsia="仿宋"/>
                <w:sz w:val="30"/>
                <w:szCs w:val="30"/>
              </w:rPr>
              <w:t xml:space="preserve">                                      </w:t>
            </w:r>
            <w:r w:rsidRPr="0073524B">
              <w:rPr>
                <w:rFonts w:eastAsia="仿宋" w:hAnsi="仿宋"/>
                <w:sz w:val="30"/>
                <w:szCs w:val="30"/>
              </w:rPr>
              <w:t>（盖章）</w:t>
            </w:r>
          </w:p>
          <w:p w:rsidR="00836B05" w:rsidRPr="0073524B" w:rsidRDefault="00836B05" w:rsidP="00152BAE">
            <w:pPr>
              <w:ind w:right="450"/>
              <w:jc w:val="right"/>
              <w:rPr>
                <w:rFonts w:eastAsia="仿宋"/>
                <w:sz w:val="30"/>
                <w:szCs w:val="30"/>
              </w:rPr>
            </w:pPr>
            <w:r w:rsidRPr="0073524B">
              <w:rPr>
                <w:rFonts w:eastAsia="仿宋" w:hAnsi="仿宋"/>
                <w:sz w:val="30"/>
                <w:szCs w:val="30"/>
              </w:rPr>
              <w:t>年</w:t>
            </w:r>
            <w:r w:rsidRPr="0073524B">
              <w:rPr>
                <w:rFonts w:eastAsia="仿宋"/>
                <w:sz w:val="30"/>
                <w:szCs w:val="30"/>
              </w:rPr>
              <w:t xml:space="preserve">    </w:t>
            </w:r>
            <w:r w:rsidRPr="0073524B">
              <w:rPr>
                <w:rFonts w:eastAsia="仿宋" w:hAnsi="仿宋"/>
                <w:sz w:val="30"/>
                <w:szCs w:val="30"/>
              </w:rPr>
              <w:t>月</w:t>
            </w:r>
            <w:r w:rsidRPr="0073524B">
              <w:rPr>
                <w:rFonts w:eastAsia="仿宋"/>
                <w:sz w:val="30"/>
                <w:szCs w:val="30"/>
              </w:rPr>
              <w:t xml:space="preserve">   </w:t>
            </w:r>
            <w:r w:rsidRPr="0073524B">
              <w:rPr>
                <w:rFonts w:eastAsia="仿宋" w:hAnsi="仿宋"/>
                <w:sz w:val="30"/>
                <w:szCs w:val="30"/>
              </w:rPr>
              <w:t>日</w:t>
            </w:r>
          </w:p>
        </w:tc>
      </w:tr>
    </w:tbl>
    <w:p w:rsidR="00836B05" w:rsidRPr="0073524B" w:rsidRDefault="00836B05" w:rsidP="00836B05">
      <w:pPr>
        <w:widowControl/>
        <w:jc w:val="left"/>
        <w:rPr>
          <w:rFonts w:eastAsia="黑体"/>
          <w:sz w:val="32"/>
          <w:szCs w:val="32"/>
        </w:rPr>
      </w:pPr>
    </w:p>
    <w:p w:rsidR="0047018C" w:rsidRDefault="0047018C" w:rsidP="00836B05"/>
    <w:sectPr w:rsidR="0047018C" w:rsidSect="00470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B05"/>
    <w:rsid w:val="0047018C"/>
    <w:rsid w:val="0083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153</Characters>
  <Application>Microsoft Office Word</Application>
  <DocSecurity>0</DocSecurity>
  <Lines>13</Lines>
  <Paragraphs>15</Paragraphs>
  <ScaleCrop>false</ScaleCrop>
  <Company>Lenovo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2021-06-04T11:37:00Z</dcterms:created>
  <dcterms:modified xsi:type="dcterms:W3CDTF">2021-06-04T11:37:00Z</dcterms:modified>
</cp:coreProperties>
</file>