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FF" w:rsidRDefault="00CE30FF" w:rsidP="00CE30FF">
      <w:pPr>
        <w:jc w:val="left"/>
        <w:rPr>
          <w:rFonts w:ascii="黑体" w:eastAsia="黑体" w:hAnsi="黑体"/>
          <w:spacing w:val="-6"/>
          <w:sz w:val="32"/>
        </w:rPr>
      </w:pPr>
      <w:r w:rsidRPr="00334742">
        <w:rPr>
          <w:rFonts w:ascii="黑体" w:eastAsia="黑体" w:hAnsi="黑体" w:hint="eastAsia"/>
          <w:spacing w:val="-6"/>
          <w:sz w:val="32"/>
        </w:rPr>
        <w:t>附</w:t>
      </w:r>
      <w:r w:rsidRPr="00334742">
        <w:rPr>
          <w:rFonts w:ascii="黑体" w:eastAsia="黑体" w:hAnsi="黑体"/>
          <w:spacing w:val="-6"/>
          <w:sz w:val="32"/>
        </w:rPr>
        <w:t xml:space="preserve">  </w:t>
      </w:r>
      <w:r w:rsidRPr="00334742">
        <w:rPr>
          <w:rFonts w:ascii="黑体" w:eastAsia="黑体" w:hAnsi="黑体" w:hint="eastAsia"/>
          <w:spacing w:val="-6"/>
          <w:sz w:val="32"/>
        </w:rPr>
        <w:t>件</w:t>
      </w:r>
    </w:p>
    <w:p w:rsidR="00CE30FF" w:rsidRDefault="00CE30FF" w:rsidP="00CE30FF">
      <w:pPr>
        <w:jc w:val="left"/>
        <w:rPr>
          <w:rFonts w:ascii="黑体" w:eastAsia="黑体" w:hAnsi="黑体"/>
          <w:spacing w:val="-6"/>
          <w:sz w:val="32"/>
        </w:rPr>
      </w:pPr>
    </w:p>
    <w:p w:rsidR="00CE30FF" w:rsidRPr="00E9300B" w:rsidRDefault="00CE30FF" w:rsidP="00CE30FF">
      <w:pPr>
        <w:jc w:val="center"/>
        <w:rPr>
          <w:rFonts w:ascii="方正小标宋简体" w:eastAsia="方正小标宋简体" w:hAnsi="宋体"/>
          <w:spacing w:val="-6"/>
          <w:sz w:val="32"/>
          <w:szCs w:val="32"/>
        </w:rPr>
      </w:pPr>
      <w:r w:rsidRPr="00334742">
        <w:rPr>
          <w:rFonts w:ascii="方正小标宋简体" w:eastAsia="方正小标宋简体" w:hAnsi="宋体"/>
          <w:spacing w:val="-6"/>
          <w:sz w:val="32"/>
          <w:szCs w:val="32"/>
        </w:rPr>
        <w:t>2021年</w:t>
      </w:r>
      <w:r>
        <w:rPr>
          <w:rFonts w:ascii="方正小标宋简体" w:eastAsia="方正小标宋简体" w:hAnsi="宋体" w:hint="eastAsia"/>
          <w:spacing w:val="-6"/>
          <w:sz w:val="32"/>
          <w:szCs w:val="32"/>
        </w:rPr>
        <w:t>劳动</w:t>
      </w:r>
      <w:r w:rsidRPr="00334742">
        <w:rPr>
          <w:rFonts w:ascii="方正小标宋简体" w:eastAsia="方正小标宋简体" w:hAnsi="宋体"/>
          <w:spacing w:val="-6"/>
          <w:sz w:val="32"/>
          <w:szCs w:val="32"/>
        </w:rPr>
        <w:t>节期间交易保证金标准和涨跌停板幅度调整情况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939"/>
        <w:gridCol w:w="1504"/>
        <w:gridCol w:w="1213"/>
        <w:gridCol w:w="939"/>
        <w:gridCol w:w="1504"/>
        <w:gridCol w:w="1213"/>
      </w:tblGrid>
      <w:tr w:rsidR="00CE30FF" w:rsidRPr="0068132B" w:rsidTr="00AF52E9">
        <w:trPr>
          <w:trHeight w:val="300"/>
        </w:trPr>
        <w:tc>
          <w:tcPr>
            <w:tcW w:w="714" w:type="pct"/>
            <w:vMerge w:val="restar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2143" w:type="pct"/>
            <w:gridSpan w:val="3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交易保证金标准</w:t>
            </w:r>
          </w:p>
        </w:tc>
        <w:tc>
          <w:tcPr>
            <w:tcW w:w="2143" w:type="pct"/>
            <w:gridSpan w:val="3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涨跌停板幅度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vMerge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调整前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劳动节期间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劳动节后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调整前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劳动节期间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劳动节后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动力煤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PTA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玻璃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硅铁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锰硅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纯碱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短</w:t>
            </w:r>
            <w:proofErr w:type="gramStart"/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纤</w:t>
            </w:r>
            <w:proofErr w:type="gramEnd"/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菜油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菜</w:t>
            </w:r>
            <w:proofErr w:type="gramStart"/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粕</w:t>
            </w:r>
            <w:proofErr w:type="gramEnd"/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普麦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强麦</w:t>
            </w:r>
            <w:proofErr w:type="gramEnd"/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早籼稻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粳稻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晚籼稻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  <w:tr w:rsidR="00CE30FF" w:rsidRPr="0068132B" w:rsidTr="00AF52E9">
        <w:trPr>
          <w:trHeight w:val="300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红枣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E30FF" w:rsidRPr="0068132B" w:rsidRDefault="00CE30FF" w:rsidP="00AF52E9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</w:tr>
    </w:tbl>
    <w:p w:rsidR="00CE30FF" w:rsidRPr="00810907" w:rsidRDefault="00CE30FF" w:rsidP="00CE30FF">
      <w:pPr>
        <w:jc w:val="left"/>
        <w:rPr>
          <w:rFonts w:ascii="仿宋" w:eastAsia="仿宋" w:hAnsi="仿宋"/>
          <w:spacing w:val="-6"/>
          <w:sz w:val="24"/>
        </w:rPr>
      </w:pPr>
      <w:r w:rsidRPr="00CF4D1A">
        <w:rPr>
          <w:rFonts w:ascii="仿宋" w:eastAsia="仿宋" w:hAnsi="仿宋" w:hint="eastAsia"/>
          <w:spacing w:val="-6"/>
          <w:sz w:val="24"/>
        </w:rPr>
        <w:t>注：</w:t>
      </w:r>
      <w:r>
        <w:rPr>
          <w:rFonts w:ascii="仿宋" w:eastAsia="仿宋" w:hAnsi="仿宋" w:hint="eastAsia"/>
          <w:spacing w:val="-6"/>
          <w:sz w:val="24"/>
        </w:rPr>
        <w:t>劳动节后，</w:t>
      </w:r>
      <w:r w:rsidRPr="00810907">
        <w:rPr>
          <w:rFonts w:ascii="仿宋" w:eastAsia="仿宋" w:hAnsi="仿宋" w:hint="eastAsia"/>
          <w:spacing w:val="-6"/>
          <w:sz w:val="24"/>
        </w:rPr>
        <w:t>动力煤2106、2107</w:t>
      </w:r>
      <w:r>
        <w:rPr>
          <w:rFonts w:ascii="仿宋" w:eastAsia="仿宋" w:hAnsi="仿宋" w:hint="eastAsia"/>
          <w:spacing w:val="-6"/>
          <w:sz w:val="24"/>
        </w:rPr>
        <w:t>和</w:t>
      </w:r>
      <w:r w:rsidRPr="00810907">
        <w:rPr>
          <w:rFonts w:ascii="仿宋" w:eastAsia="仿宋" w:hAnsi="仿宋" w:hint="eastAsia"/>
          <w:spacing w:val="-6"/>
          <w:sz w:val="24"/>
        </w:rPr>
        <w:t>2108合约</w:t>
      </w:r>
      <w:r>
        <w:rPr>
          <w:rFonts w:ascii="仿宋" w:eastAsia="仿宋" w:hAnsi="仿宋" w:hint="eastAsia"/>
          <w:spacing w:val="-6"/>
          <w:sz w:val="24"/>
        </w:rPr>
        <w:t>交易保证金标准为</w:t>
      </w:r>
      <w:r w:rsidRPr="00810907">
        <w:rPr>
          <w:rFonts w:ascii="仿宋" w:eastAsia="仿宋" w:hAnsi="仿宋" w:hint="eastAsia"/>
          <w:spacing w:val="-6"/>
          <w:sz w:val="24"/>
        </w:rPr>
        <w:t>1</w:t>
      </w:r>
      <w:r>
        <w:rPr>
          <w:rFonts w:ascii="仿宋" w:eastAsia="仿宋" w:hAnsi="仿宋" w:hint="eastAsia"/>
          <w:spacing w:val="-6"/>
          <w:sz w:val="24"/>
        </w:rPr>
        <w:t>0</w:t>
      </w:r>
      <w:r w:rsidRPr="00810907">
        <w:rPr>
          <w:rFonts w:ascii="仿宋" w:eastAsia="仿宋" w:hAnsi="仿宋" w:hint="eastAsia"/>
          <w:spacing w:val="-6"/>
          <w:sz w:val="24"/>
        </w:rPr>
        <w:t>%</w:t>
      </w:r>
      <w:r>
        <w:rPr>
          <w:rFonts w:ascii="仿宋" w:eastAsia="仿宋" w:hAnsi="仿宋" w:hint="eastAsia"/>
          <w:spacing w:val="-6"/>
          <w:sz w:val="24"/>
        </w:rPr>
        <w:t>，</w:t>
      </w:r>
      <w:r w:rsidRPr="00810907">
        <w:rPr>
          <w:rFonts w:ascii="仿宋" w:eastAsia="仿宋" w:hAnsi="仿宋" w:hint="eastAsia"/>
          <w:spacing w:val="-6"/>
          <w:sz w:val="24"/>
        </w:rPr>
        <w:t>涨跌停板幅度</w:t>
      </w:r>
      <w:r>
        <w:rPr>
          <w:rFonts w:ascii="仿宋" w:eastAsia="仿宋" w:hAnsi="仿宋" w:hint="eastAsia"/>
          <w:spacing w:val="-6"/>
          <w:sz w:val="24"/>
        </w:rPr>
        <w:t>为</w:t>
      </w:r>
      <w:r w:rsidRPr="00810907">
        <w:rPr>
          <w:rFonts w:ascii="仿宋" w:eastAsia="仿宋" w:hAnsi="仿宋" w:hint="eastAsia"/>
          <w:spacing w:val="-6"/>
          <w:sz w:val="24"/>
        </w:rPr>
        <w:t>8%</w:t>
      </w:r>
    </w:p>
    <w:p w:rsidR="00D47BAF" w:rsidRPr="00CE30FF" w:rsidRDefault="00D47BAF"/>
    <w:sectPr w:rsidR="00D47BAF" w:rsidRPr="00CE30FF" w:rsidSect="00D4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0FF"/>
    <w:rsid w:val="00CE30FF"/>
    <w:rsid w:val="00D4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303</Characters>
  <Application>Microsoft Office Word</Application>
  <DocSecurity>0</DocSecurity>
  <Lines>37</Lines>
  <Paragraphs>59</Paragraphs>
  <ScaleCrop>false</ScaleCrop>
  <Company>Lenovo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2021-04-27T09:09:00Z</dcterms:created>
  <dcterms:modified xsi:type="dcterms:W3CDTF">2021-04-27T09:09:00Z</dcterms:modified>
</cp:coreProperties>
</file>