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30B" w:rsidRDefault="00FA330B" w:rsidP="00FA330B">
      <w:pPr>
        <w:jc w:val="center"/>
        <w:rPr>
          <w:rFonts w:ascii="方正小标宋简体" w:eastAsia="方正小标宋简体"/>
          <w:sz w:val="36"/>
        </w:rPr>
      </w:pPr>
      <w:bookmarkStart w:id="0" w:name="_GoBack"/>
      <w:r>
        <w:rPr>
          <w:rFonts w:ascii="方正小标宋简体" w:eastAsia="方正小标宋简体" w:hint="eastAsia"/>
          <w:sz w:val="36"/>
        </w:rPr>
        <w:t>郑商所2020年产业基地优秀案例系列展示（白糖）</w:t>
      </w:r>
    </w:p>
    <w:p w:rsidR="00FA330B" w:rsidRDefault="00FA330B" w:rsidP="00FA330B">
      <w:pPr>
        <w:jc w:val="center"/>
        <w:rPr>
          <w:rFonts w:ascii="方正小标宋简体" w:eastAsia="方正小标宋简体" w:hint="eastAsia"/>
          <w:sz w:val="36"/>
        </w:rPr>
      </w:pPr>
      <w:r>
        <w:rPr>
          <w:rFonts w:ascii="方正小标宋简体" w:eastAsia="方正小标宋简体" w:hint="eastAsia"/>
          <w:sz w:val="36"/>
        </w:rPr>
        <w:t>——广西泛糖科技有限公司</w:t>
      </w:r>
    </w:p>
    <w:bookmarkEnd w:id="0"/>
    <w:p w:rsidR="00FA330B" w:rsidRDefault="00FA330B" w:rsidP="00FA330B">
      <w:pPr>
        <w:ind w:firstLineChars="200" w:firstLine="640"/>
        <w:rPr>
          <w:rFonts w:ascii="黑体" w:eastAsia="黑体" w:hAnsi="黑体" w:hint="eastAsia"/>
          <w:sz w:val="32"/>
          <w:szCs w:val="32"/>
        </w:rPr>
      </w:pPr>
      <w:r>
        <w:rPr>
          <w:rFonts w:ascii="黑体" w:eastAsia="黑体" w:hAnsi="黑体" w:hint="eastAsia"/>
          <w:sz w:val="32"/>
          <w:szCs w:val="32"/>
        </w:rPr>
        <w:t>一、企业介绍</w:t>
      </w:r>
    </w:p>
    <w:p w:rsidR="00FA330B" w:rsidRDefault="00FA330B" w:rsidP="00FA330B">
      <w:pPr>
        <w:ind w:firstLineChars="200" w:firstLine="640"/>
        <w:rPr>
          <w:rFonts w:ascii="仿宋" w:eastAsia="仿宋" w:hAnsi="仿宋" w:hint="eastAsia"/>
          <w:sz w:val="32"/>
          <w:szCs w:val="32"/>
        </w:rPr>
      </w:pPr>
      <w:r>
        <w:rPr>
          <w:rFonts w:ascii="仿宋" w:eastAsia="仿宋" w:hAnsi="仿宋" w:hint="eastAsia"/>
          <w:sz w:val="32"/>
          <w:szCs w:val="32"/>
        </w:rPr>
        <w:t>广西泛糖科技有限公司（以下简称泛糖科技）是经广西壮族自治区人民政府批准同意，由广西十大糖业集团和中国-东盟信息港股份有限公司于2017年12月共同出资组建，是中国先进的食糖产业</w:t>
      </w:r>
      <w:proofErr w:type="gramStart"/>
      <w:r>
        <w:rPr>
          <w:rFonts w:ascii="仿宋" w:eastAsia="仿宋" w:hAnsi="仿宋" w:hint="eastAsia"/>
          <w:sz w:val="32"/>
          <w:szCs w:val="32"/>
        </w:rPr>
        <w:t>链电商综合</w:t>
      </w:r>
      <w:proofErr w:type="gramEnd"/>
      <w:r>
        <w:rPr>
          <w:rFonts w:ascii="仿宋" w:eastAsia="仿宋" w:hAnsi="仿宋" w:hint="eastAsia"/>
          <w:sz w:val="32"/>
          <w:szCs w:val="32"/>
        </w:rPr>
        <w:t>服务平台，承担着助力广西糖业高质量发展的重要使命和任务。2019/20榨季泛</w:t>
      </w:r>
      <w:proofErr w:type="gramStart"/>
      <w:r>
        <w:rPr>
          <w:rFonts w:ascii="仿宋" w:eastAsia="仿宋" w:hAnsi="仿宋" w:hint="eastAsia"/>
          <w:sz w:val="32"/>
          <w:szCs w:val="32"/>
        </w:rPr>
        <w:t>糖科技电</w:t>
      </w:r>
      <w:proofErr w:type="gramEnd"/>
      <w:r>
        <w:rPr>
          <w:rFonts w:ascii="仿宋" w:eastAsia="仿宋" w:hAnsi="仿宋" w:hint="eastAsia"/>
          <w:sz w:val="32"/>
          <w:szCs w:val="32"/>
        </w:rPr>
        <w:t>商交易平台为全国27个省（区）500多个客户提供了丰富的产品和高效的供应链服务，累积食糖</w:t>
      </w:r>
      <w:proofErr w:type="gramStart"/>
      <w:r>
        <w:rPr>
          <w:rFonts w:ascii="仿宋" w:eastAsia="仿宋" w:hAnsi="仿宋" w:hint="eastAsia"/>
          <w:sz w:val="32"/>
          <w:szCs w:val="32"/>
        </w:rPr>
        <w:t>交收量达</w:t>
      </w:r>
      <w:proofErr w:type="gramEnd"/>
      <w:r>
        <w:rPr>
          <w:rFonts w:ascii="仿宋" w:eastAsia="仿宋" w:hAnsi="仿宋" w:hint="eastAsia"/>
          <w:sz w:val="32"/>
          <w:szCs w:val="32"/>
        </w:rPr>
        <w:t>280万吨，交收额超过60亿元。</w:t>
      </w:r>
    </w:p>
    <w:p w:rsidR="00FA330B" w:rsidRDefault="00FA330B" w:rsidP="00FA330B">
      <w:pPr>
        <w:ind w:firstLineChars="200" w:firstLine="640"/>
        <w:rPr>
          <w:rFonts w:ascii="黑体" w:eastAsia="黑体" w:hAnsi="黑体" w:hint="eastAsia"/>
          <w:sz w:val="32"/>
          <w:szCs w:val="32"/>
        </w:rPr>
      </w:pPr>
      <w:r>
        <w:rPr>
          <w:rFonts w:ascii="黑体" w:eastAsia="黑体" w:hAnsi="黑体" w:hint="eastAsia"/>
          <w:sz w:val="32"/>
          <w:szCs w:val="32"/>
        </w:rPr>
        <w:t>二、参与案例</w:t>
      </w:r>
    </w:p>
    <w:p w:rsidR="00FA330B" w:rsidRDefault="00FA330B" w:rsidP="00FA330B">
      <w:pPr>
        <w:ind w:firstLineChars="200" w:firstLine="640"/>
        <w:rPr>
          <w:rFonts w:ascii="仿宋" w:eastAsia="仿宋" w:hAnsi="仿宋" w:hint="eastAsia"/>
          <w:sz w:val="32"/>
          <w:szCs w:val="32"/>
        </w:rPr>
      </w:pPr>
      <w:r>
        <w:rPr>
          <w:rFonts w:ascii="仿宋" w:eastAsia="仿宋" w:hAnsi="仿宋" w:hint="eastAsia"/>
          <w:sz w:val="32"/>
          <w:szCs w:val="32"/>
        </w:rPr>
        <w:t>泛</w:t>
      </w:r>
      <w:proofErr w:type="gramStart"/>
      <w:r>
        <w:rPr>
          <w:rFonts w:ascii="仿宋" w:eastAsia="仿宋" w:hAnsi="仿宋" w:hint="eastAsia"/>
          <w:sz w:val="32"/>
          <w:szCs w:val="32"/>
        </w:rPr>
        <w:t>糖科技</w:t>
      </w:r>
      <w:proofErr w:type="gramEnd"/>
      <w:r>
        <w:rPr>
          <w:rFonts w:ascii="仿宋" w:eastAsia="仿宋" w:hAnsi="仿宋" w:hint="eastAsia"/>
          <w:sz w:val="32"/>
          <w:szCs w:val="32"/>
        </w:rPr>
        <w:t>作为白糖现货交易平台，在业务运营与拓展的过程中，不断探索白糖期现货市场结合的模式与路径，积极引导产业</w:t>
      </w:r>
      <w:proofErr w:type="gramStart"/>
      <w:r>
        <w:rPr>
          <w:rFonts w:ascii="仿宋" w:eastAsia="仿宋" w:hAnsi="仿宋" w:hint="eastAsia"/>
          <w:sz w:val="32"/>
          <w:szCs w:val="32"/>
        </w:rPr>
        <w:t>链企业</w:t>
      </w:r>
      <w:proofErr w:type="gramEnd"/>
      <w:r>
        <w:rPr>
          <w:rFonts w:ascii="仿宋" w:eastAsia="仿宋" w:hAnsi="仿宋" w:hint="eastAsia"/>
          <w:sz w:val="32"/>
          <w:szCs w:val="32"/>
        </w:rPr>
        <w:t>利用期现结合交易工具稳健经营，并取得了良好的效果。</w:t>
      </w:r>
    </w:p>
    <w:p w:rsidR="00FA330B" w:rsidRDefault="00FA330B" w:rsidP="00FA330B">
      <w:pPr>
        <w:ind w:firstLineChars="200" w:firstLine="640"/>
        <w:rPr>
          <w:rFonts w:ascii="仿宋" w:eastAsia="仿宋" w:hAnsi="仿宋" w:hint="eastAsia"/>
          <w:sz w:val="32"/>
          <w:szCs w:val="32"/>
        </w:rPr>
      </w:pPr>
      <w:r>
        <w:rPr>
          <w:rFonts w:ascii="仿宋" w:eastAsia="仿宋" w:hAnsi="仿宋" w:hint="eastAsia"/>
          <w:sz w:val="32"/>
          <w:szCs w:val="32"/>
        </w:rPr>
        <w:t>某大型制糖集团是泛</w:t>
      </w:r>
      <w:proofErr w:type="gramStart"/>
      <w:r>
        <w:rPr>
          <w:rFonts w:ascii="仿宋" w:eastAsia="仿宋" w:hAnsi="仿宋" w:hint="eastAsia"/>
          <w:sz w:val="32"/>
          <w:szCs w:val="32"/>
        </w:rPr>
        <w:t>糖科技</w:t>
      </w:r>
      <w:proofErr w:type="gramEnd"/>
      <w:r>
        <w:rPr>
          <w:rFonts w:ascii="仿宋" w:eastAsia="仿宋" w:hAnsi="仿宋" w:hint="eastAsia"/>
          <w:sz w:val="32"/>
          <w:szCs w:val="32"/>
        </w:rPr>
        <w:t>白糖现货平台重要的卖方挂牌客户，在泛</w:t>
      </w:r>
      <w:proofErr w:type="gramStart"/>
      <w:r>
        <w:rPr>
          <w:rFonts w:ascii="仿宋" w:eastAsia="仿宋" w:hAnsi="仿宋" w:hint="eastAsia"/>
          <w:sz w:val="32"/>
          <w:szCs w:val="32"/>
        </w:rPr>
        <w:t>糖科技</w:t>
      </w:r>
      <w:proofErr w:type="gramEnd"/>
      <w:r>
        <w:rPr>
          <w:rFonts w:ascii="仿宋" w:eastAsia="仿宋" w:hAnsi="仿宋" w:hint="eastAsia"/>
          <w:sz w:val="32"/>
          <w:szCs w:val="32"/>
        </w:rPr>
        <w:t>引导下，自2019/20榨季起开始尝试通过期货“点价”的方式销售食糖。2020年4月，白糖期现货价格处于相对低位，为尽快回笼资金且看好后市糖价，泛</w:t>
      </w:r>
      <w:proofErr w:type="gramStart"/>
      <w:r>
        <w:rPr>
          <w:rFonts w:ascii="仿宋" w:eastAsia="仿宋" w:hAnsi="仿宋" w:hint="eastAsia"/>
          <w:sz w:val="32"/>
          <w:szCs w:val="32"/>
        </w:rPr>
        <w:t>糖科技</w:t>
      </w:r>
      <w:proofErr w:type="gramEnd"/>
      <w:r>
        <w:rPr>
          <w:rFonts w:ascii="仿宋" w:eastAsia="仿宋" w:hAnsi="仿宋" w:hint="eastAsia"/>
          <w:sz w:val="32"/>
          <w:szCs w:val="32"/>
        </w:rPr>
        <w:t>建议某集团通过卖方点价方式销售食糖。某集团与贸易商签订食糖“点价”销售合同，数量为5000吨，合同约定</w:t>
      </w:r>
      <w:r>
        <w:rPr>
          <w:rFonts w:ascii="仿宋" w:eastAsia="仿宋" w:hAnsi="仿宋" w:hint="eastAsia"/>
          <w:sz w:val="32"/>
          <w:szCs w:val="32"/>
        </w:rPr>
        <w:lastRenderedPageBreak/>
        <w:t>以SR2009合约为基准，升水150元/吨，由卖方在2020年9月之前进行点价结算。到8月初，产销数据显示国内食糖库存偏低，白糖期货价格先于现货价格出现反弹，某集团开始逐步在期货盘</w:t>
      </w:r>
      <w:proofErr w:type="gramStart"/>
      <w:r>
        <w:rPr>
          <w:rFonts w:ascii="仿宋" w:eastAsia="仿宋" w:hAnsi="仿宋" w:hint="eastAsia"/>
          <w:sz w:val="32"/>
          <w:szCs w:val="32"/>
        </w:rPr>
        <w:t>面点价</w:t>
      </w:r>
      <w:proofErr w:type="gramEnd"/>
      <w:r>
        <w:rPr>
          <w:rFonts w:ascii="仿宋" w:eastAsia="仿宋" w:hAnsi="仿宋" w:hint="eastAsia"/>
          <w:sz w:val="32"/>
          <w:szCs w:val="32"/>
        </w:rPr>
        <w:t>并进行货款结算，点价平均价格5150元/吨，最终销售结算价为5300元/吨（5150+150），销售价格同比现货市场价格平均高约30元/吨。</w:t>
      </w:r>
    </w:p>
    <w:p w:rsidR="00FA330B" w:rsidRDefault="00FA330B" w:rsidP="00FA330B">
      <w:pPr>
        <w:ind w:firstLineChars="200" w:firstLine="640"/>
        <w:rPr>
          <w:rFonts w:ascii="黑体" w:eastAsia="黑体" w:hAnsi="黑体" w:hint="eastAsia"/>
          <w:sz w:val="32"/>
          <w:szCs w:val="32"/>
        </w:rPr>
      </w:pPr>
      <w:r>
        <w:rPr>
          <w:rFonts w:ascii="黑体" w:eastAsia="黑体" w:hAnsi="黑体" w:hint="eastAsia"/>
          <w:sz w:val="32"/>
          <w:szCs w:val="32"/>
        </w:rPr>
        <w:t>三、市场培育</w:t>
      </w:r>
    </w:p>
    <w:p w:rsidR="00FA330B" w:rsidRDefault="00FA330B" w:rsidP="00FA330B">
      <w:pPr>
        <w:ind w:firstLineChars="200" w:firstLine="640"/>
        <w:rPr>
          <w:rFonts w:ascii="仿宋" w:eastAsia="仿宋" w:hAnsi="仿宋" w:hint="eastAsia"/>
          <w:sz w:val="32"/>
          <w:szCs w:val="32"/>
        </w:rPr>
      </w:pPr>
      <w:r>
        <w:rPr>
          <w:rFonts w:ascii="仿宋" w:eastAsia="仿宋" w:hAnsi="仿宋" w:hint="eastAsia"/>
          <w:sz w:val="32"/>
          <w:szCs w:val="32"/>
        </w:rPr>
        <w:t>泛</w:t>
      </w:r>
      <w:proofErr w:type="gramStart"/>
      <w:r>
        <w:rPr>
          <w:rFonts w:ascii="仿宋" w:eastAsia="仿宋" w:hAnsi="仿宋" w:hint="eastAsia"/>
          <w:sz w:val="32"/>
          <w:szCs w:val="32"/>
        </w:rPr>
        <w:t>糖科技</w:t>
      </w:r>
      <w:proofErr w:type="gramEnd"/>
      <w:r>
        <w:rPr>
          <w:rFonts w:ascii="仿宋" w:eastAsia="仿宋" w:hAnsi="仿宋" w:hint="eastAsia"/>
          <w:sz w:val="32"/>
          <w:szCs w:val="32"/>
        </w:rPr>
        <w:t>作为2020年郑商所白糖期货服务实体经济“产业基地”，将“产业基地”的功能定位于</w:t>
      </w:r>
      <w:bookmarkStart w:id="1" w:name="OLE_LINK3"/>
      <w:r>
        <w:rPr>
          <w:rFonts w:ascii="仿宋" w:eastAsia="仿宋" w:hAnsi="仿宋" w:hint="eastAsia"/>
          <w:sz w:val="32"/>
          <w:szCs w:val="32"/>
        </w:rPr>
        <w:t>探索期现结合的多层次市场体系建设</w:t>
      </w:r>
      <w:bookmarkEnd w:id="1"/>
      <w:r>
        <w:rPr>
          <w:rFonts w:ascii="仿宋" w:eastAsia="仿宋" w:hAnsi="仿宋" w:hint="eastAsia"/>
          <w:sz w:val="32"/>
          <w:szCs w:val="32"/>
        </w:rPr>
        <w:t>，推动白糖期货及衍生品市场、现货交易平台以及传统贸易市场协同发展，引导产业</w:t>
      </w:r>
      <w:proofErr w:type="gramStart"/>
      <w:r>
        <w:rPr>
          <w:rFonts w:ascii="仿宋" w:eastAsia="仿宋" w:hAnsi="仿宋" w:hint="eastAsia"/>
          <w:sz w:val="32"/>
          <w:szCs w:val="32"/>
        </w:rPr>
        <w:t>链企业</w:t>
      </w:r>
      <w:proofErr w:type="gramEnd"/>
      <w:r>
        <w:rPr>
          <w:rFonts w:ascii="仿宋" w:eastAsia="仿宋" w:hAnsi="仿宋" w:hint="eastAsia"/>
          <w:sz w:val="32"/>
          <w:szCs w:val="32"/>
        </w:rPr>
        <w:t>利用期现结合工具稳健经营，共同推进期货市场服务实体经济。</w:t>
      </w:r>
    </w:p>
    <w:p w:rsidR="00FA330B" w:rsidRDefault="00FA330B" w:rsidP="00FA330B">
      <w:pPr>
        <w:ind w:firstLineChars="200" w:firstLine="643"/>
        <w:rPr>
          <w:rFonts w:ascii="仿宋" w:eastAsia="仿宋" w:hAnsi="仿宋" w:hint="eastAsia"/>
          <w:sz w:val="32"/>
          <w:szCs w:val="32"/>
        </w:rPr>
      </w:pPr>
      <w:r>
        <w:rPr>
          <w:rFonts w:ascii="仿宋" w:eastAsia="仿宋" w:hAnsi="仿宋" w:hint="eastAsia"/>
          <w:b/>
          <w:sz w:val="32"/>
          <w:szCs w:val="32"/>
        </w:rPr>
        <w:t>一是创新活动方式，开展多种形式的市场培育活动。</w:t>
      </w:r>
      <w:r>
        <w:rPr>
          <w:rFonts w:ascii="仿宋" w:eastAsia="仿宋" w:hAnsi="仿宋" w:hint="eastAsia"/>
          <w:sz w:val="32"/>
          <w:szCs w:val="32"/>
        </w:rPr>
        <w:t>2020年，泛</w:t>
      </w:r>
      <w:proofErr w:type="gramStart"/>
      <w:r>
        <w:rPr>
          <w:rFonts w:ascii="仿宋" w:eastAsia="仿宋" w:hAnsi="仿宋" w:hint="eastAsia"/>
          <w:sz w:val="32"/>
          <w:szCs w:val="32"/>
        </w:rPr>
        <w:t>糖科技</w:t>
      </w:r>
      <w:proofErr w:type="gramEnd"/>
      <w:r>
        <w:rPr>
          <w:rFonts w:ascii="仿宋" w:eastAsia="仿宋" w:hAnsi="仿宋" w:hint="eastAsia"/>
          <w:sz w:val="32"/>
          <w:szCs w:val="32"/>
        </w:rPr>
        <w:t>开展了走进糖企、线上行情分享、蔗区调研、糖业论坛、跨界交流培训等5种类型共计10场次的市场培育活动，受</w:t>
      </w:r>
      <w:proofErr w:type="gramStart"/>
      <w:r>
        <w:rPr>
          <w:rFonts w:ascii="仿宋" w:eastAsia="仿宋" w:hAnsi="仿宋" w:hint="eastAsia"/>
          <w:sz w:val="32"/>
          <w:szCs w:val="32"/>
        </w:rPr>
        <w:t>众范围</w:t>
      </w:r>
      <w:proofErr w:type="gramEnd"/>
      <w:r>
        <w:rPr>
          <w:rFonts w:ascii="仿宋" w:eastAsia="仿宋" w:hAnsi="仿宋" w:hint="eastAsia"/>
          <w:sz w:val="32"/>
          <w:szCs w:val="32"/>
        </w:rPr>
        <w:t>包括国家部委、广西糖业主管部门、各糖业协会、农业产业研究机构、制糖企业、贸易企业和机构投资者等，参加人数超过6000人。特别是在广西糖办举办的“广西糖业系统教育培训班”上，首次跨界邀请了PTA行业龙头企业恒力石化负责人介绍企业利用期货市场的经验，为广西制糖行业搭建了与外界交流的平台，传递了利用期货市场管理风险的先进理念。</w:t>
      </w:r>
    </w:p>
    <w:p w:rsidR="00FA330B" w:rsidRDefault="00FA330B" w:rsidP="00FA330B">
      <w:pPr>
        <w:ind w:firstLineChars="200" w:firstLine="643"/>
        <w:rPr>
          <w:rFonts w:ascii="仿宋" w:eastAsia="仿宋" w:hAnsi="仿宋" w:hint="eastAsia"/>
          <w:sz w:val="32"/>
          <w:szCs w:val="32"/>
        </w:rPr>
      </w:pPr>
      <w:r>
        <w:rPr>
          <w:rFonts w:ascii="仿宋" w:eastAsia="仿宋" w:hAnsi="仿宋" w:hint="eastAsia"/>
          <w:b/>
          <w:sz w:val="32"/>
          <w:szCs w:val="32"/>
        </w:rPr>
        <w:lastRenderedPageBreak/>
        <w:t>二是宣传推广辐射广、影响大、效果好。</w:t>
      </w:r>
      <w:r>
        <w:rPr>
          <w:rFonts w:ascii="仿宋" w:eastAsia="仿宋" w:hAnsi="仿宋" w:hint="eastAsia"/>
          <w:sz w:val="32"/>
          <w:szCs w:val="32"/>
        </w:rPr>
        <w:t>泛</w:t>
      </w:r>
      <w:proofErr w:type="gramStart"/>
      <w:r>
        <w:rPr>
          <w:rFonts w:ascii="仿宋" w:eastAsia="仿宋" w:hAnsi="仿宋" w:hint="eastAsia"/>
          <w:sz w:val="32"/>
          <w:szCs w:val="32"/>
        </w:rPr>
        <w:t>糖科技</w:t>
      </w:r>
      <w:proofErr w:type="gramEnd"/>
      <w:r>
        <w:rPr>
          <w:rFonts w:ascii="仿宋" w:eastAsia="仿宋" w:hAnsi="仿宋" w:hint="eastAsia"/>
          <w:sz w:val="32"/>
          <w:szCs w:val="32"/>
        </w:rPr>
        <w:t>通过人民网、新浪网、</w:t>
      </w:r>
      <w:proofErr w:type="gramStart"/>
      <w:r>
        <w:rPr>
          <w:rFonts w:ascii="仿宋" w:eastAsia="仿宋" w:hAnsi="仿宋" w:hint="eastAsia"/>
          <w:sz w:val="32"/>
          <w:szCs w:val="32"/>
        </w:rPr>
        <w:t>企业官网和</w:t>
      </w:r>
      <w:proofErr w:type="gramEnd"/>
      <w:r>
        <w:rPr>
          <w:rFonts w:ascii="仿宋" w:eastAsia="仿宋" w:hAnsi="仿宋" w:hint="eastAsia"/>
          <w:sz w:val="32"/>
          <w:szCs w:val="32"/>
        </w:rPr>
        <w:t>公众号、糖业信息联盟、《广西糖业简报》、《糖说》内刊杂质、业务宣传手册等不同方式，在市场上广泛推广了郑商所白糖“产业基地”的活动宗旨及品牌形象，宣传浏览量接近30万人次。泛</w:t>
      </w:r>
      <w:proofErr w:type="gramStart"/>
      <w:r>
        <w:rPr>
          <w:rFonts w:ascii="仿宋" w:eastAsia="仿宋" w:hAnsi="仿宋" w:hint="eastAsia"/>
          <w:sz w:val="32"/>
          <w:szCs w:val="32"/>
        </w:rPr>
        <w:t>糖科技</w:t>
      </w:r>
      <w:proofErr w:type="gramEnd"/>
      <w:r>
        <w:rPr>
          <w:rFonts w:ascii="仿宋" w:eastAsia="仿宋" w:hAnsi="仿宋" w:hint="eastAsia"/>
          <w:sz w:val="32"/>
          <w:szCs w:val="32"/>
        </w:rPr>
        <w:t>将产业基地活动内容通过内刊的形式发送给广西糖业主管领导、各股东糖业集团，对于其及时了解白糖期现货市场动态、提升对期货市场功能的认知发挥了积极作用。</w:t>
      </w:r>
    </w:p>
    <w:p w:rsidR="00FA330B" w:rsidRDefault="00FA330B" w:rsidP="00FA330B">
      <w:pPr>
        <w:ind w:firstLineChars="200" w:firstLine="643"/>
        <w:rPr>
          <w:rFonts w:ascii="仿宋" w:eastAsia="仿宋" w:hAnsi="仿宋" w:hint="eastAsia"/>
          <w:sz w:val="32"/>
          <w:szCs w:val="32"/>
        </w:rPr>
      </w:pPr>
      <w:r>
        <w:rPr>
          <w:rFonts w:ascii="仿宋" w:eastAsia="仿宋" w:hAnsi="仿宋" w:hint="eastAsia"/>
          <w:b/>
          <w:sz w:val="32"/>
          <w:szCs w:val="32"/>
        </w:rPr>
        <w:t>三是活动效果显著，期现结合服务实体经济。</w:t>
      </w:r>
      <w:r>
        <w:rPr>
          <w:rFonts w:ascii="仿宋" w:eastAsia="仿宋" w:hAnsi="仿宋" w:hint="eastAsia"/>
          <w:sz w:val="32"/>
          <w:szCs w:val="32"/>
        </w:rPr>
        <w:t>通过开展形式多样、曝光频度高的系列活动并强化配套宣传，泛</w:t>
      </w:r>
      <w:proofErr w:type="gramStart"/>
      <w:r>
        <w:rPr>
          <w:rFonts w:ascii="仿宋" w:eastAsia="仿宋" w:hAnsi="仿宋" w:hint="eastAsia"/>
          <w:sz w:val="32"/>
          <w:szCs w:val="32"/>
        </w:rPr>
        <w:t>糖科技</w:t>
      </w:r>
      <w:proofErr w:type="gramEnd"/>
      <w:r>
        <w:rPr>
          <w:rFonts w:ascii="仿宋" w:eastAsia="仿宋" w:hAnsi="仿宋" w:hint="eastAsia"/>
          <w:sz w:val="32"/>
          <w:szCs w:val="32"/>
        </w:rPr>
        <w:t>在国内尤其是广西糖业界营造了自上而下对于风险管理工具使用探讨的良好氛围，带动白糖客户群体广泛参与到风险管理中来。泛</w:t>
      </w:r>
      <w:proofErr w:type="gramStart"/>
      <w:r>
        <w:rPr>
          <w:rFonts w:ascii="仿宋" w:eastAsia="仿宋" w:hAnsi="仿宋" w:hint="eastAsia"/>
          <w:sz w:val="32"/>
          <w:szCs w:val="32"/>
        </w:rPr>
        <w:t>糖科技</w:t>
      </w:r>
      <w:proofErr w:type="gramEnd"/>
      <w:r>
        <w:rPr>
          <w:rFonts w:ascii="仿宋" w:eastAsia="仿宋" w:hAnsi="仿宋" w:hint="eastAsia"/>
          <w:sz w:val="32"/>
          <w:szCs w:val="32"/>
        </w:rPr>
        <w:t>通过持续服务，广西糖业集团、广西湘桂糖业、广西惠春贸易等广西大型糖企及贸易商在泛</w:t>
      </w:r>
      <w:proofErr w:type="gramStart"/>
      <w:r>
        <w:rPr>
          <w:rFonts w:ascii="仿宋" w:eastAsia="仿宋" w:hAnsi="仿宋" w:hint="eastAsia"/>
          <w:sz w:val="32"/>
          <w:szCs w:val="32"/>
        </w:rPr>
        <w:t>糖科技</w:t>
      </w:r>
      <w:proofErr w:type="gramEnd"/>
      <w:r>
        <w:rPr>
          <w:rFonts w:ascii="仿宋" w:eastAsia="仿宋" w:hAnsi="仿宋" w:hint="eastAsia"/>
          <w:sz w:val="32"/>
          <w:szCs w:val="32"/>
        </w:rPr>
        <w:t>现货交易平台进行现货贸易的同时，都开始运用期货工具进行风险管理并对冲风险，泛</w:t>
      </w:r>
      <w:proofErr w:type="gramStart"/>
      <w:r>
        <w:rPr>
          <w:rFonts w:ascii="仿宋" w:eastAsia="仿宋" w:hAnsi="仿宋" w:hint="eastAsia"/>
          <w:sz w:val="32"/>
          <w:szCs w:val="32"/>
        </w:rPr>
        <w:t>糖科技</w:t>
      </w:r>
      <w:proofErr w:type="gramEnd"/>
      <w:r>
        <w:rPr>
          <w:rFonts w:ascii="仿宋" w:eastAsia="仿宋" w:hAnsi="仿宋" w:hint="eastAsia"/>
          <w:sz w:val="32"/>
          <w:szCs w:val="32"/>
        </w:rPr>
        <w:t>现货交易平台的客户对白糖期现结合交易模式的认可</w:t>
      </w:r>
      <w:proofErr w:type="gramStart"/>
      <w:r>
        <w:rPr>
          <w:rFonts w:ascii="仿宋" w:eastAsia="仿宋" w:hAnsi="仿宋" w:hint="eastAsia"/>
          <w:sz w:val="32"/>
          <w:szCs w:val="32"/>
        </w:rPr>
        <w:t>度显著</w:t>
      </w:r>
      <w:proofErr w:type="gramEnd"/>
      <w:r>
        <w:rPr>
          <w:rFonts w:ascii="仿宋" w:eastAsia="仿宋" w:hAnsi="仿宋" w:hint="eastAsia"/>
          <w:sz w:val="32"/>
          <w:szCs w:val="32"/>
        </w:rPr>
        <w:t>提升。</w:t>
      </w:r>
    </w:p>
    <w:p w:rsidR="00FA330B" w:rsidRDefault="00FA330B" w:rsidP="00FA330B">
      <w:pPr>
        <w:rPr>
          <w:rFonts w:hint="eastAsia"/>
        </w:rPr>
      </w:pPr>
    </w:p>
    <w:p w:rsidR="00C75376" w:rsidRPr="00FA330B" w:rsidRDefault="00C75376"/>
    <w:sectPr w:rsidR="00C75376" w:rsidRPr="00FA3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BF"/>
    <w:rsid w:val="00A317BF"/>
    <w:rsid w:val="00C75376"/>
    <w:rsid w:val="00FA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7C087-B2AB-4EC7-80CF-C1674EAE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7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cgguo</dc:creator>
  <cp:keywords/>
  <dc:description/>
  <cp:lastModifiedBy>cgguo</cp:lastModifiedBy>
  <cp:revision>3</cp:revision>
  <dcterms:created xsi:type="dcterms:W3CDTF">2021-08-27T01:39:00Z</dcterms:created>
  <dcterms:modified xsi:type="dcterms:W3CDTF">2021-08-27T01:40:00Z</dcterms:modified>
</cp:coreProperties>
</file>